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3D" w:rsidRDefault="00407C0F" w:rsidP="00A9543D">
      <w:pPr>
        <w:rPr>
          <w:rFonts w:ascii="Calibri" w:hAnsi="Calibri"/>
          <w:noProof/>
          <w:sz w:val="16"/>
          <w:szCs w:val="16"/>
        </w:rPr>
      </w:pPr>
      <w:r w:rsidRPr="005F4F25">
        <w:rPr>
          <w:rFonts w:ascii="Calibri" w:hAnsi="Calibri"/>
          <w:noProof/>
          <w:sz w:val="16"/>
          <w:szCs w:val="16"/>
        </w:rPr>
        <w:t xml:space="preserve">Steinburg Sozial gGmbH  </w:t>
      </w:r>
      <w:r>
        <w:rPr>
          <w:rFonts w:ascii="Calibri" w:hAnsi="Calibri"/>
          <w:sz w:val="16"/>
          <w:szCs w:val="16"/>
        </w:rPr>
        <w:t>Feldschmiede 6  25524 Itzehoe</w:t>
      </w:r>
    </w:p>
    <w:p w:rsidR="00407C0F" w:rsidRDefault="00407C0F" w:rsidP="00407C0F">
      <w:pPr>
        <w:tabs>
          <w:tab w:val="clear" w:pos="5387"/>
          <w:tab w:val="left" w:pos="5954"/>
        </w:tabs>
        <w:spacing w:before="0"/>
        <w:ind w:left="6237"/>
        <w:rPr>
          <w:b/>
        </w:rPr>
      </w:pPr>
      <w:r>
        <w:rPr>
          <w:b/>
        </w:rPr>
        <w:t xml:space="preserve">Koordination der </w:t>
      </w:r>
    </w:p>
    <w:p w:rsidR="00407C0F" w:rsidRDefault="00407C0F" w:rsidP="00407C0F">
      <w:pPr>
        <w:tabs>
          <w:tab w:val="clear" w:pos="5387"/>
          <w:tab w:val="left" w:pos="5954"/>
        </w:tabs>
        <w:spacing w:before="0"/>
        <w:ind w:left="6237"/>
        <w:rPr>
          <w:b/>
        </w:rPr>
      </w:pPr>
      <w:r>
        <w:rPr>
          <w:b/>
        </w:rPr>
        <w:t>Offenen Ganztagsschulen/</w:t>
      </w:r>
    </w:p>
    <w:p w:rsidR="00407C0F" w:rsidRPr="006470FD" w:rsidRDefault="00407C0F" w:rsidP="00407C0F">
      <w:pPr>
        <w:tabs>
          <w:tab w:val="clear" w:pos="5387"/>
          <w:tab w:val="left" w:pos="5954"/>
        </w:tabs>
        <w:spacing w:before="0"/>
        <w:ind w:left="6237"/>
        <w:rPr>
          <w:b/>
        </w:rPr>
      </w:pPr>
      <w:proofErr w:type="spellStart"/>
      <w:r>
        <w:rPr>
          <w:b/>
        </w:rPr>
        <w:t>Schulkindbetreuung</w:t>
      </w:r>
      <w:proofErr w:type="spellEnd"/>
      <w:r>
        <w:rPr>
          <w:b/>
        </w:rPr>
        <w:t xml:space="preserve"> in Itzehoe</w:t>
      </w:r>
    </w:p>
    <w:p w:rsidR="00407C0F" w:rsidRDefault="00407C0F" w:rsidP="00407C0F">
      <w:pPr>
        <w:spacing w:before="120"/>
        <w:ind w:left="5387" w:firstLine="850"/>
      </w:pPr>
      <w:r>
        <w:t>Feldschmiede 6</w:t>
      </w:r>
    </w:p>
    <w:p w:rsidR="00407C0F" w:rsidRDefault="00407C0F" w:rsidP="00407C0F">
      <w:pPr>
        <w:spacing w:before="0"/>
        <w:ind w:left="5387" w:firstLine="850"/>
      </w:pPr>
      <w:r>
        <w:t>25524 Itzehoe</w:t>
      </w:r>
    </w:p>
    <w:p w:rsidR="00407C0F" w:rsidRDefault="00407C0F" w:rsidP="00407C0F">
      <w:pPr>
        <w:spacing w:before="0"/>
        <w:ind w:left="5387" w:firstLine="850"/>
      </w:pPr>
      <w:r>
        <w:t>Telefon 04821</w:t>
      </w:r>
      <w:r w:rsidRPr="000C08F3">
        <w:t xml:space="preserve"> </w:t>
      </w:r>
      <w:r>
        <w:t>–</w:t>
      </w:r>
      <w:r w:rsidRPr="000C08F3">
        <w:t xml:space="preserve"> </w:t>
      </w:r>
      <w:r>
        <w:t>178 66 53 + 54</w:t>
      </w:r>
    </w:p>
    <w:p w:rsidR="00407C0F" w:rsidRPr="00224B78" w:rsidRDefault="00407C0F" w:rsidP="00407C0F">
      <w:pPr>
        <w:spacing w:before="0"/>
        <w:ind w:left="5387" w:firstLine="850"/>
      </w:pPr>
      <w:r w:rsidRPr="00224B78">
        <w:t>Fax 04821 – 178 66 55</w:t>
      </w:r>
    </w:p>
    <w:p w:rsidR="00407C0F" w:rsidRPr="00224B78" w:rsidRDefault="00407C0F" w:rsidP="00407C0F">
      <w:pPr>
        <w:spacing w:before="0"/>
        <w:ind w:left="5387" w:firstLine="850"/>
      </w:pPr>
      <w:r w:rsidRPr="00224B78">
        <w:t>Mobil 0160 – 7441 570</w:t>
      </w:r>
    </w:p>
    <w:p w:rsidR="00407C0F" w:rsidRPr="00224B78" w:rsidRDefault="009C31F5" w:rsidP="00407C0F">
      <w:pPr>
        <w:spacing w:before="0"/>
        <w:ind w:left="5387" w:firstLine="850"/>
      </w:pPr>
      <w:hyperlink r:id="rId8" w:history="1">
        <w:r w:rsidR="00407C0F" w:rsidRPr="00224B78">
          <w:rPr>
            <w:rStyle w:val="Hyperlink"/>
            <w:color w:val="auto"/>
            <w:u w:val="none"/>
          </w:rPr>
          <w:t>hintz@steinburg-sozial.de</w:t>
        </w:r>
      </w:hyperlink>
    </w:p>
    <w:p w:rsidR="00407C0F" w:rsidRPr="00224B78" w:rsidRDefault="00407C0F" w:rsidP="00407C0F">
      <w:pPr>
        <w:rPr>
          <w:rFonts w:ascii="Calibri" w:hAnsi="Calibri"/>
          <w:sz w:val="16"/>
          <w:szCs w:val="16"/>
        </w:rPr>
      </w:pPr>
    </w:p>
    <w:p w:rsidR="00800C03" w:rsidRPr="00FB1A5B" w:rsidRDefault="00407C0F" w:rsidP="005B21A5">
      <w:pPr>
        <w:pStyle w:val="berschrift1"/>
        <w:tabs>
          <w:tab w:val="right" w:pos="7371"/>
        </w:tabs>
        <w:rPr>
          <w:sz w:val="22"/>
          <w:szCs w:val="22"/>
        </w:rPr>
      </w:pPr>
      <w:r w:rsidRPr="006470FD">
        <w:rPr>
          <w:b/>
          <w:noProof/>
        </w:rPr>
        <mc:AlternateContent>
          <mc:Choice Requires="wps">
            <w:drawing>
              <wp:anchor distT="0" distB="0" distL="114300" distR="114300" simplePos="0" relativeHeight="251659264" behindDoc="0" locked="1" layoutInCell="1" allowOverlap="1" wp14:anchorId="1DD029AF" wp14:editId="55DBEBF9">
                <wp:simplePos x="0" y="0"/>
                <wp:positionH relativeFrom="margin">
                  <wp:align>left</wp:align>
                </wp:positionH>
                <wp:positionV relativeFrom="topMargin">
                  <wp:posOffset>1333500</wp:posOffset>
                </wp:positionV>
                <wp:extent cx="2971800" cy="1638935"/>
                <wp:effectExtent l="0" t="0" r="0" b="18415"/>
                <wp:wrapTight wrapText="bothSides">
                  <wp:wrapPolygon edited="0">
                    <wp:start x="0" y="0"/>
                    <wp:lineTo x="0" y="21592"/>
                    <wp:lineTo x="21462" y="21592"/>
                    <wp:lineTo x="21462"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2971800" cy="1638935"/>
                        </a:xfrm>
                        <a:prstGeom prst="rect">
                          <a:avLst/>
                        </a:prstGeom>
                        <a:noFill/>
                        <a:ln>
                          <a:noFill/>
                        </a:ln>
                        <a:effectLst/>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wps:spPr>
                      <wps:txbx>
                        <w:txbxContent>
                          <w:p w:rsidR="00407C0F" w:rsidRDefault="00407C0F" w:rsidP="00407C0F">
                            <w:pPr>
                              <w:spacing w:before="0" w:after="120"/>
                              <w:rPr>
                                <w:sz w:val="22"/>
                                <w:szCs w:val="22"/>
                              </w:rPr>
                            </w:pPr>
                          </w:p>
                          <w:p w:rsidR="00E84B5C" w:rsidRDefault="00E84B5C" w:rsidP="00407C0F">
                            <w:pPr>
                              <w:spacing w:before="0" w:after="120"/>
                              <w:rPr>
                                <w:sz w:val="22"/>
                                <w:szCs w:val="22"/>
                              </w:rPr>
                            </w:pPr>
                          </w:p>
                          <w:p w:rsidR="00E84B5C" w:rsidRDefault="00E84B5C" w:rsidP="00E84B5C">
                            <w:pPr>
                              <w:spacing w:before="0" w:after="120"/>
                              <w:rPr>
                                <w:sz w:val="22"/>
                                <w:szCs w:val="22"/>
                              </w:rPr>
                            </w:pPr>
                          </w:p>
                          <w:p w:rsidR="00E84B5C" w:rsidRDefault="00E84B5C" w:rsidP="00407C0F">
                            <w:pPr>
                              <w:spacing w:before="0" w:after="120"/>
                              <w:rPr>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anchor>
            </w:drawing>
          </mc:Choice>
          <mc:Fallback>
            <w:pict>
              <v:shapetype w14:anchorId="1DD029AF" id="_x0000_t202" coordsize="21600,21600" o:spt="202" path="m,l,21600r21600,l21600,xe">
                <v:stroke joinstyle="miter"/>
                <v:path gradientshapeok="t" o:connecttype="rect"/>
              </v:shapetype>
              <v:shape id="Textfeld 2" o:spid="_x0000_s1026" type="#_x0000_t202" style="position:absolute;margin-left:0;margin-top:105pt;width:234pt;height:129.05pt;z-index:251659264;visibility:visible;mso-wrap-style:square;mso-wrap-distance-left:9pt;mso-wrap-distance-top:0;mso-wrap-distance-right:9pt;mso-wrap-distance-bottom:0;mso-position-horizontal:left;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" filled="f" stroked="f">
                <v:textbox inset="0,0,0,0">
                  <w:txbxContent>
                    <w:p w:rsidR="00407C0F" w:rsidRDefault="00407C0F" w:rsidP="00407C0F">
                      <w:pPr>
                        <w:spacing w:before="0" w:after="120"/>
                        <w:rPr>
                          <w:sz w:val="22"/>
                          <w:szCs w:val="22"/>
                        </w:rPr>
                      </w:pPr>
                    </w:p>
                    <w:p w:rsidR="00E84B5C" w:rsidRDefault="00E84B5C" w:rsidP="00407C0F">
                      <w:pPr>
                        <w:spacing w:before="0" w:after="120"/>
                        <w:rPr>
                          <w:sz w:val="22"/>
                          <w:szCs w:val="22"/>
                        </w:rPr>
                      </w:pPr>
                    </w:p>
                    <w:p w:rsidR="00E84B5C" w:rsidRDefault="00E84B5C" w:rsidP="00E84B5C">
                      <w:pPr>
                        <w:spacing w:before="0" w:after="120"/>
                        <w:rPr>
                          <w:sz w:val="22"/>
                          <w:szCs w:val="22"/>
                        </w:rPr>
                      </w:pPr>
                    </w:p>
                    <w:p w:rsidR="00E84B5C" w:rsidRDefault="00E84B5C" w:rsidP="00407C0F">
                      <w:pPr>
                        <w:spacing w:before="0" w:after="120"/>
                        <w:rPr>
                          <w:sz w:val="22"/>
                          <w:szCs w:val="22"/>
                        </w:rPr>
                      </w:pPr>
                    </w:p>
                  </w:txbxContent>
                </v:textbox>
                <w10:wrap type="tight" anchorx="margin" anchory="margin"/>
                <w10:anchorlock/>
              </v:shape>
            </w:pict>
          </mc:Fallback>
        </mc:AlternateContent>
      </w:r>
      <w:r w:rsidR="00CF7CF3" w:rsidRPr="00224B78">
        <w:rPr>
          <w:sz w:val="22"/>
          <w:szCs w:val="22"/>
        </w:rPr>
        <w:tab/>
      </w:r>
      <w:r w:rsidR="00CF7CF3" w:rsidRPr="00224B78">
        <w:rPr>
          <w:sz w:val="22"/>
          <w:szCs w:val="22"/>
        </w:rPr>
        <w:tab/>
      </w:r>
      <w:r w:rsidR="00CF7CF3">
        <w:rPr>
          <w:sz w:val="22"/>
          <w:szCs w:val="22"/>
        </w:rPr>
        <w:fldChar w:fldCharType="begin"/>
      </w:r>
      <w:r w:rsidR="00CF7CF3">
        <w:rPr>
          <w:sz w:val="22"/>
          <w:szCs w:val="22"/>
        </w:rPr>
        <w:instrText xml:space="preserve"> TIME \@ "d. MMMM yyyy" </w:instrText>
      </w:r>
      <w:r w:rsidR="00CF7CF3">
        <w:rPr>
          <w:sz w:val="22"/>
          <w:szCs w:val="22"/>
        </w:rPr>
        <w:fldChar w:fldCharType="separate"/>
      </w:r>
      <w:r w:rsidR="009C31F5">
        <w:rPr>
          <w:noProof/>
          <w:sz w:val="22"/>
          <w:szCs w:val="22"/>
        </w:rPr>
        <w:t>8. Januar 2018</w:t>
      </w:r>
      <w:r w:rsidR="00CF7CF3">
        <w:rPr>
          <w:sz w:val="22"/>
          <w:szCs w:val="22"/>
        </w:rPr>
        <w:fldChar w:fldCharType="end"/>
      </w:r>
    </w:p>
    <w:p w:rsidR="00603C53" w:rsidRPr="00FB1A5B" w:rsidRDefault="009C31F5" w:rsidP="00603C53">
      <w:pPr>
        <w:spacing w:before="0" w:line="276" w:lineRule="auto"/>
        <w:ind w:right="389"/>
        <w:rPr>
          <w:sz w:val="22"/>
          <w:szCs w:val="22"/>
        </w:rPr>
      </w:pPr>
    </w:p>
    <w:p w:rsidR="00D700A9" w:rsidRPr="00F32C9E" w:rsidRDefault="00D700A9" w:rsidP="00D700A9">
      <w:pPr>
        <w:spacing w:before="0" w:line="276" w:lineRule="auto"/>
        <w:ind w:right="389"/>
        <w:rPr>
          <w:sz w:val="28"/>
          <w:szCs w:val="28"/>
        </w:rPr>
      </w:pPr>
      <w:r w:rsidRPr="00F32C9E">
        <w:rPr>
          <w:sz w:val="28"/>
          <w:szCs w:val="28"/>
        </w:rPr>
        <w:t xml:space="preserve"> Liebe Eltern,</w:t>
      </w:r>
    </w:p>
    <w:p w:rsidR="00D700A9" w:rsidRPr="007A22E4" w:rsidRDefault="00D700A9" w:rsidP="00D700A9">
      <w:pPr>
        <w:spacing w:before="0" w:line="276" w:lineRule="auto"/>
        <w:ind w:right="389"/>
        <w:rPr>
          <w:sz w:val="20"/>
          <w:szCs w:val="20"/>
        </w:rPr>
      </w:pPr>
    </w:p>
    <w:p w:rsidR="00D700A9" w:rsidRPr="003358BC" w:rsidRDefault="00D700A9" w:rsidP="00D700A9">
      <w:pPr>
        <w:spacing w:before="0" w:line="276" w:lineRule="auto"/>
        <w:ind w:right="389"/>
        <w:rPr>
          <w:sz w:val="24"/>
        </w:rPr>
      </w:pPr>
      <w:r w:rsidRPr="007A22E4">
        <w:rPr>
          <w:sz w:val="20"/>
          <w:szCs w:val="20"/>
        </w:rPr>
        <w:t xml:space="preserve"> </w:t>
      </w:r>
    </w:p>
    <w:p w:rsidR="00D700A9" w:rsidRPr="003358BC" w:rsidRDefault="00D700A9" w:rsidP="00D700A9">
      <w:pPr>
        <w:spacing w:before="0" w:line="276" w:lineRule="auto"/>
        <w:ind w:right="389"/>
        <w:rPr>
          <w:sz w:val="24"/>
        </w:rPr>
      </w:pPr>
      <w:r w:rsidRPr="003358BC">
        <w:rPr>
          <w:sz w:val="24"/>
        </w:rPr>
        <w:t xml:space="preserve">wir freuen uns, Ihnen </w:t>
      </w:r>
      <w:r w:rsidR="00224B78">
        <w:rPr>
          <w:sz w:val="24"/>
        </w:rPr>
        <w:t xml:space="preserve">zu Beginn des Neuen Jahres 2018 </w:t>
      </w:r>
      <w:r w:rsidRPr="003358BC">
        <w:rPr>
          <w:sz w:val="24"/>
        </w:rPr>
        <w:t xml:space="preserve">einige neue </w:t>
      </w:r>
      <w:r w:rsidRPr="003358BC">
        <w:rPr>
          <w:b/>
          <w:sz w:val="24"/>
        </w:rPr>
        <w:t>wichtige Informationen</w:t>
      </w:r>
      <w:r w:rsidRPr="003358BC">
        <w:rPr>
          <w:sz w:val="24"/>
        </w:rPr>
        <w:t xml:space="preserve"> zur </w:t>
      </w:r>
      <w:proofErr w:type="spellStart"/>
      <w:r w:rsidRPr="003358BC">
        <w:rPr>
          <w:sz w:val="24"/>
        </w:rPr>
        <w:t>Schulkindbetreuung</w:t>
      </w:r>
      <w:proofErr w:type="spellEnd"/>
      <w:r w:rsidRPr="003358BC">
        <w:rPr>
          <w:sz w:val="24"/>
        </w:rPr>
        <w:t xml:space="preserve"> zu geben. Ab dem 1. Februar 2018 werden sich die Elternbeiträge  an den Offenen Ganztagsschulen und der </w:t>
      </w:r>
      <w:proofErr w:type="spellStart"/>
      <w:r w:rsidRPr="003358BC">
        <w:rPr>
          <w:sz w:val="24"/>
        </w:rPr>
        <w:t>Schulkindbetreuung</w:t>
      </w:r>
      <w:proofErr w:type="spellEnd"/>
      <w:r w:rsidRPr="003358BC">
        <w:rPr>
          <w:sz w:val="24"/>
        </w:rPr>
        <w:t xml:space="preserve"> an den 5 Itzehoer Grundschulen ver</w:t>
      </w:r>
      <w:r w:rsidR="00EB2840" w:rsidRPr="003358BC">
        <w:rPr>
          <w:sz w:val="24"/>
        </w:rPr>
        <w:t>ringern</w:t>
      </w:r>
      <w:r w:rsidRPr="003358BC">
        <w:rPr>
          <w:sz w:val="24"/>
        </w:rPr>
        <w:t xml:space="preserve">. Die Stadt Itzehoe hat dies durch entsprechende Beschlüsse und höhere Zuschüsse für das  2. Schulhalbjahr 2017/2018 ermöglicht. Dies bedeutet eine </w:t>
      </w:r>
      <w:r w:rsidRPr="003358BC">
        <w:rPr>
          <w:b/>
          <w:sz w:val="24"/>
        </w:rPr>
        <w:t>Reduzierung</w:t>
      </w:r>
      <w:r w:rsidRPr="003358BC">
        <w:rPr>
          <w:sz w:val="24"/>
        </w:rPr>
        <w:t xml:space="preserve"> des Stundensatzes der einzelnen Betreuungsstunde auf </w:t>
      </w:r>
      <w:r w:rsidR="00EB2840" w:rsidRPr="003358BC">
        <w:rPr>
          <w:b/>
          <w:sz w:val="24"/>
        </w:rPr>
        <w:t>1,30</w:t>
      </w:r>
      <w:r w:rsidRPr="003358BC">
        <w:rPr>
          <w:b/>
          <w:sz w:val="24"/>
        </w:rPr>
        <w:t xml:space="preserve"> €</w:t>
      </w:r>
      <w:r w:rsidRPr="003358BC">
        <w:rPr>
          <w:sz w:val="24"/>
        </w:rPr>
        <w:t xml:space="preserve"> </w:t>
      </w:r>
      <w:r w:rsidRPr="003358BC">
        <w:rPr>
          <w:b/>
          <w:sz w:val="24"/>
        </w:rPr>
        <w:t xml:space="preserve">pro Stunde ab </w:t>
      </w:r>
      <w:r w:rsidR="00E251A3">
        <w:rPr>
          <w:b/>
          <w:sz w:val="24"/>
        </w:rPr>
        <w:t xml:space="preserve">dem </w:t>
      </w:r>
      <w:r w:rsidRPr="003358BC">
        <w:rPr>
          <w:b/>
          <w:sz w:val="24"/>
        </w:rPr>
        <w:t xml:space="preserve">1. Februar 2018 bis zum </w:t>
      </w:r>
      <w:r w:rsidR="00EB2840" w:rsidRPr="003358BC">
        <w:rPr>
          <w:b/>
          <w:sz w:val="24"/>
        </w:rPr>
        <w:t>30.</w:t>
      </w:r>
      <w:r w:rsidR="00E251A3">
        <w:rPr>
          <w:b/>
          <w:sz w:val="24"/>
        </w:rPr>
        <w:t xml:space="preserve"> Juni </w:t>
      </w:r>
      <w:r w:rsidR="00EB2840" w:rsidRPr="003358BC">
        <w:rPr>
          <w:b/>
          <w:sz w:val="24"/>
        </w:rPr>
        <w:t>201</w:t>
      </w:r>
      <w:r w:rsidR="009C31F5">
        <w:rPr>
          <w:b/>
          <w:sz w:val="24"/>
        </w:rPr>
        <w:t>8</w:t>
      </w:r>
      <w:r w:rsidRPr="003358BC">
        <w:rPr>
          <w:b/>
          <w:sz w:val="24"/>
        </w:rPr>
        <w:t>.</w:t>
      </w:r>
      <w:r w:rsidRPr="003358BC">
        <w:rPr>
          <w:sz w:val="24"/>
        </w:rPr>
        <w:t xml:space="preserve"> Dies gilt </w:t>
      </w:r>
      <w:r w:rsidR="00EB2840" w:rsidRPr="003358BC">
        <w:rPr>
          <w:sz w:val="24"/>
        </w:rPr>
        <w:t>ebenfalls</w:t>
      </w:r>
      <w:r w:rsidRPr="003358BC">
        <w:rPr>
          <w:sz w:val="24"/>
        </w:rPr>
        <w:t xml:space="preserve"> für die Frühbetreuung und die Spätbetreuung. </w:t>
      </w:r>
      <w:r w:rsidR="00E251A3">
        <w:rPr>
          <w:sz w:val="24"/>
        </w:rPr>
        <w:t xml:space="preserve">Buchen </w:t>
      </w:r>
      <w:r w:rsidR="00EB2840" w:rsidRPr="003358BC">
        <w:rPr>
          <w:sz w:val="24"/>
        </w:rPr>
        <w:t xml:space="preserve">Sie z. B. eine Stunde Frühbetreuung von 7 Uhr bis 8 Uhr von Montag bis Freitag für einen Monat fest, zahlen Sie einen festen monatlichen Betrag von </w:t>
      </w:r>
      <w:r w:rsidR="00EB2840" w:rsidRPr="003358BC">
        <w:rPr>
          <w:b/>
          <w:sz w:val="24"/>
        </w:rPr>
        <w:t>26 €.</w:t>
      </w:r>
      <w:r w:rsidR="00EB2840" w:rsidRPr="003358BC">
        <w:rPr>
          <w:sz w:val="24"/>
        </w:rPr>
        <w:t xml:space="preserve"> </w:t>
      </w:r>
      <w:r w:rsidRPr="003358BC">
        <w:rPr>
          <w:sz w:val="24"/>
        </w:rPr>
        <w:t xml:space="preserve"> </w:t>
      </w:r>
    </w:p>
    <w:p w:rsidR="00D700A9" w:rsidRPr="003358BC" w:rsidRDefault="00D700A9" w:rsidP="00D700A9">
      <w:pPr>
        <w:spacing w:before="0" w:line="276" w:lineRule="auto"/>
        <w:ind w:right="389"/>
        <w:rPr>
          <w:sz w:val="24"/>
        </w:rPr>
      </w:pPr>
    </w:p>
    <w:p w:rsidR="00D700A9" w:rsidRPr="003358BC" w:rsidRDefault="00D700A9" w:rsidP="00D700A9">
      <w:pPr>
        <w:spacing w:before="0" w:line="276" w:lineRule="auto"/>
        <w:ind w:right="389"/>
        <w:rPr>
          <w:sz w:val="24"/>
        </w:rPr>
      </w:pPr>
      <w:r w:rsidRPr="003358BC">
        <w:rPr>
          <w:sz w:val="24"/>
        </w:rPr>
        <w:t xml:space="preserve">Bei zusätzlichem Betreuungsbedarf Ihrerseits und Änderungswünschen zu den bisherigen Betreuungszeiten, erhalten Sie mit diesem Brief ein </w:t>
      </w:r>
      <w:r w:rsidRPr="003358BC">
        <w:rPr>
          <w:b/>
          <w:sz w:val="24"/>
        </w:rPr>
        <w:t>Anmeldeformular für die Betreuung</w:t>
      </w:r>
      <w:r w:rsidRPr="003358BC">
        <w:rPr>
          <w:sz w:val="24"/>
        </w:rPr>
        <w:t xml:space="preserve"> </w:t>
      </w:r>
      <w:r w:rsidR="00EB2840" w:rsidRPr="003358BC">
        <w:rPr>
          <w:sz w:val="24"/>
        </w:rPr>
        <w:t xml:space="preserve">für das 2. Schulhalbjahr 2017 / 2018 </w:t>
      </w:r>
      <w:r w:rsidRPr="003358BC">
        <w:rPr>
          <w:sz w:val="24"/>
        </w:rPr>
        <w:t xml:space="preserve">an Ihrer Grundschule. Dieses Anmeldeformular wird ebenfalls auf der Homepage der jeweiligen Schule, sowie auf der Homepage von Steinburg – Sozial zu finden sein.  Wir bitten Sie, dieses Formular bei Bedarf möglichst noch im Januar 2018 in der Betreuung abzugeben oder auch per Mail an uns zu senden, damit wir planen können. Wenn Sie </w:t>
      </w:r>
      <w:r w:rsidRPr="003358BC">
        <w:rPr>
          <w:b/>
          <w:sz w:val="24"/>
        </w:rPr>
        <w:t xml:space="preserve">keine </w:t>
      </w:r>
      <w:r w:rsidRPr="003358BC">
        <w:rPr>
          <w:sz w:val="24"/>
        </w:rPr>
        <w:t xml:space="preserve">Änderung der Betreuungszeiten wünschen, brauchen Sie nichts zu tun, wir </w:t>
      </w:r>
      <w:r w:rsidR="00EB2840" w:rsidRPr="003358BC">
        <w:rPr>
          <w:sz w:val="24"/>
        </w:rPr>
        <w:t xml:space="preserve">berechnen </w:t>
      </w:r>
      <w:r w:rsidRPr="003358BC">
        <w:rPr>
          <w:sz w:val="24"/>
        </w:rPr>
        <w:t xml:space="preserve">den reduzierten Beitrag dann entsprechend den bereits gewählten Betreuungszeiten ab </w:t>
      </w:r>
      <w:r w:rsidR="00EB2840" w:rsidRPr="003358BC">
        <w:rPr>
          <w:sz w:val="24"/>
        </w:rPr>
        <w:t xml:space="preserve">dem </w:t>
      </w:r>
      <w:r w:rsidRPr="003358BC">
        <w:rPr>
          <w:sz w:val="24"/>
        </w:rPr>
        <w:t xml:space="preserve">1. Februar 2018 </w:t>
      </w:r>
      <w:r w:rsidR="00EB2840" w:rsidRPr="003358BC">
        <w:rPr>
          <w:sz w:val="24"/>
        </w:rPr>
        <w:t xml:space="preserve">neu und senden Ihnen eine geänderte Rechnung zu. </w:t>
      </w:r>
      <w:r w:rsidRPr="003358BC">
        <w:rPr>
          <w:sz w:val="24"/>
        </w:rPr>
        <w:t xml:space="preserve"> </w:t>
      </w:r>
    </w:p>
    <w:p w:rsidR="00793CD4" w:rsidRDefault="00793CD4" w:rsidP="00D700A9">
      <w:pPr>
        <w:spacing w:before="0" w:line="276" w:lineRule="auto"/>
        <w:ind w:right="389"/>
        <w:rPr>
          <w:sz w:val="24"/>
        </w:rPr>
      </w:pPr>
    </w:p>
    <w:p w:rsidR="00E251A3" w:rsidRPr="003358BC" w:rsidRDefault="00E251A3" w:rsidP="00D700A9">
      <w:pPr>
        <w:spacing w:before="0" w:line="276" w:lineRule="auto"/>
        <w:ind w:right="389"/>
        <w:rPr>
          <w:sz w:val="24"/>
        </w:rPr>
      </w:pPr>
      <w:r>
        <w:rPr>
          <w:sz w:val="24"/>
        </w:rPr>
        <w:t xml:space="preserve">                                                                                                                     Bitte wenden!</w:t>
      </w:r>
    </w:p>
    <w:p w:rsidR="00E251A3" w:rsidRDefault="00E251A3" w:rsidP="00D700A9">
      <w:pPr>
        <w:spacing w:before="0" w:line="276" w:lineRule="auto"/>
        <w:ind w:right="389"/>
        <w:rPr>
          <w:sz w:val="24"/>
        </w:rPr>
      </w:pPr>
    </w:p>
    <w:p w:rsidR="00E251A3" w:rsidRDefault="00E251A3" w:rsidP="00D700A9">
      <w:pPr>
        <w:spacing w:before="0" w:line="276" w:lineRule="auto"/>
        <w:ind w:right="389"/>
        <w:rPr>
          <w:sz w:val="24"/>
        </w:rPr>
      </w:pPr>
    </w:p>
    <w:p w:rsidR="00E251A3" w:rsidRDefault="00E251A3" w:rsidP="00D700A9">
      <w:pPr>
        <w:spacing w:before="0" w:line="276" w:lineRule="auto"/>
        <w:ind w:right="389"/>
        <w:rPr>
          <w:sz w:val="24"/>
        </w:rPr>
      </w:pPr>
    </w:p>
    <w:p w:rsidR="00E251A3" w:rsidRDefault="00E251A3" w:rsidP="00D700A9">
      <w:pPr>
        <w:spacing w:before="0" w:line="276" w:lineRule="auto"/>
        <w:ind w:right="389"/>
        <w:rPr>
          <w:sz w:val="24"/>
        </w:rPr>
      </w:pPr>
    </w:p>
    <w:p w:rsidR="00E251A3" w:rsidRDefault="00E251A3" w:rsidP="00D700A9">
      <w:pPr>
        <w:spacing w:before="0" w:line="276" w:lineRule="auto"/>
        <w:ind w:right="389"/>
        <w:rPr>
          <w:sz w:val="24"/>
        </w:rPr>
      </w:pPr>
    </w:p>
    <w:p w:rsidR="00E251A3" w:rsidRDefault="00E251A3" w:rsidP="00D700A9">
      <w:pPr>
        <w:spacing w:before="0" w:line="276" w:lineRule="auto"/>
        <w:ind w:right="389"/>
        <w:rPr>
          <w:sz w:val="24"/>
        </w:rPr>
      </w:pPr>
    </w:p>
    <w:p w:rsidR="00E251A3" w:rsidRDefault="00E251A3" w:rsidP="00D700A9">
      <w:pPr>
        <w:spacing w:before="0" w:line="276" w:lineRule="auto"/>
        <w:ind w:right="389"/>
        <w:rPr>
          <w:sz w:val="24"/>
        </w:rPr>
      </w:pPr>
    </w:p>
    <w:p w:rsidR="00793CD4" w:rsidRPr="003358BC" w:rsidRDefault="00793CD4" w:rsidP="00D700A9">
      <w:pPr>
        <w:spacing w:before="0" w:line="276" w:lineRule="auto"/>
        <w:ind w:right="389"/>
        <w:rPr>
          <w:sz w:val="24"/>
        </w:rPr>
      </w:pPr>
      <w:r w:rsidRPr="003358BC">
        <w:rPr>
          <w:sz w:val="24"/>
        </w:rPr>
        <w:t>Die Sozialstaffel der Stadt Itzehoe zur Ermäßigung der Elternbeiträge</w:t>
      </w:r>
      <w:r w:rsidR="00D700A9" w:rsidRPr="003358BC">
        <w:rPr>
          <w:b/>
          <w:sz w:val="24"/>
        </w:rPr>
        <w:t xml:space="preserve"> </w:t>
      </w:r>
      <w:r w:rsidRPr="003358BC">
        <w:rPr>
          <w:sz w:val="24"/>
        </w:rPr>
        <w:t>ist auch weiterhin wirksam. Entsprechende Anträge zur Beitragsermäßigung können im Ratha</w:t>
      </w:r>
      <w:r w:rsidR="00E251A3">
        <w:rPr>
          <w:sz w:val="24"/>
        </w:rPr>
        <w:t>u</w:t>
      </w:r>
      <w:r w:rsidRPr="003358BC">
        <w:rPr>
          <w:sz w:val="24"/>
        </w:rPr>
        <w:t xml:space="preserve">s der Stadt Itzehoe gestellt werden. </w:t>
      </w:r>
    </w:p>
    <w:p w:rsidR="00D700A9" w:rsidRPr="003358BC" w:rsidRDefault="00D700A9" w:rsidP="00D700A9">
      <w:pPr>
        <w:spacing w:before="0" w:line="276" w:lineRule="auto"/>
        <w:ind w:right="389"/>
        <w:rPr>
          <w:sz w:val="24"/>
        </w:rPr>
      </w:pPr>
      <w:r w:rsidRPr="003358BC">
        <w:rPr>
          <w:sz w:val="24"/>
        </w:rPr>
        <w:t xml:space="preserve">                                                                                             </w:t>
      </w:r>
    </w:p>
    <w:p w:rsidR="00793CD4" w:rsidRPr="003358BC" w:rsidRDefault="00D700A9" w:rsidP="00D700A9">
      <w:pPr>
        <w:spacing w:before="0" w:line="276" w:lineRule="auto"/>
        <w:ind w:right="389"/>
        <w:rPr>
          <w:sz w:val="24"/>
        </w:rPr>
      </w:pPr>
      <w:r w:rsidRPr="003358BC">
        <w:rPr>
          <w:sz w:val="24"/>
        </w:rPr>
        <w:t xml:space="preserve">Die </w:t>
      </w:r>
      <w:r w:rsidRPr="003358BC">
        <w:rPr>
          <w:b/>
          <w:sz w:val="24"/>
        </w:rPr>
        <w:t xml:space="preserve">Angebote der </w:t>
      </w:r>
      <w:r w:rsidR="009C31F5">
        <w:rPr>
          <w:b/>
          <w:sz w:val="24"/>
        </w:rPr>
        <w:t>Projekte</w:t>
      </w:r>
      <w:r w:rsidRPr="003358BC">
        <w:rPr>
          <w:sz w:val="24"/>
        </w:rPr>
        <w:t xml:space="preserve"> werden auch im 2. Schulhalbjahr ab </w:t>
      </w:r>
      <w:r w:rsidR="00793CD4" w:rsidRPr="003358BC">
        <w:rPr>
          <w:sz w:val="24"/>
        </w:rPr>
        <w:t xml:space="preserve">dem </w:t>
      </w:r>
      <w:r w:rsidRPr="003358BC">
        <w:rPr>
          <w:sz w:val="24"/>
        </w:rPr>
        <w:t xml:space="preserve">1. Februar 2018  für jede einzelne Schule erstellt. </w:t>
      </w:r>
      <w:r w:rsidRPr="003358BC">
        <w:rPr>
          <w:b/>
          <w:sz w:val="24"/>
        </w:rPr>
        <w:t xml:space="preserve">Alle </w:t>
      </w:r>
      <w:r w:rsidR="009C31F5">
        <w:rPr>
          <w:b/>
          <w:sz w:val="24"/>
        </w:rPr>
        <w:t>Projekte</w:t>
      </w:r>
      <w:bookmarkStart w:id="0" w:name="_GoBack"/>
      <w:bookmarkEnd w:id="0"/>
      <w:r w:rsidRPr="003358BC">
        <w:rPr>
          <w:b/>
          <w:sz w:val="24"/>
        </w:rPr>
        <w:t xml:space="preserve">, die innerhalb der Betreuungszeit gebucht werden, sind wie bisher auch, kostenfrei. </w:t>
      </w:r>
      <w:r w:rsidRPr="003358BC">
        <w:rPr>
          <w:sz w:val="24"/>
        </w:rPr>
        <w:t xml:space="preserve">Ein einstündiger Kurs kostet jetzt im 2. Schulhalbjahr für die verpflichtende Teilnahme </w:t>
      </w:r>
      <w:r w:rsidRPr="003358BC">
        <w:rPr>
          <w:b/>
          <w:sz w:val="24"/>
        </w:rPr>
        <w:t>20 €</w:t>
      </w:r>
      <w:r w:rsidR="00E251A3">
        <w:rPr>
          <w:b/>
          <w:sz w:val="24"/>
        </w:rPr>
        <w:t>,</w:t>
      </w:r>
      <w:r w:rsidR="00793CD4" w:rsidRPr="003358BC">
        <w:rPr>
          <w:sz w:val="24"/>
        </w:rPr>
        <w:t xml:space="preserve"> aber nur für Kinder, die keine Betreuung in Anspruch nehmen. Auch hier hat die Stadt Itzehoe erfreulicherweise einen verringerten Stundensatz ermöglicht.</w:t>
      </w:r>
    </w:p>
    <w:p w:rsidR="00793CD4" w:rsidRPr="003358BC" w:rsidRDefault="00793CD4" w:rsidP="00D700A9">
      <w:pPr>
        <w:spacing w:before="0" w:line="276" w:lineRule="auto"/>
        <w:ind w:right="389"/>
        <w:rPr>
          <w:sz w:val="24"/>
        </w:rPr>
      </w:pPr>
    </w:p>
    <w:p w:rsidR="00D700A9" w:rsidRPr="003358BC" w:rsidRDefault="00D700A9" w:rsidP="00D700A9">
      <w:pPr>
        <w:spacing w:before="0" w:line="276" w:lineRule="auto"/>
        <w:ind w:right="389"/>
        <w:rPr>
          <w:sz w:val="24"/>
        </w:rPr>
      </w:pPr>
      <w:r w:rsidRPr="003358BC">
        <w:rPr>
          <w:sz w:val="24"/>
        </w:rPr>
        <w:t xml:space="preserve">Alle weiteren Informationen entnehmen Sie bitte dem Programmheft.  Die Programmhefte werden rechtzeitig im Januar 2018 an die Schüler ausgegeben. </w:t>
      </w:r>
    </w:p>
    <w:p w:rsidR="00D700A9" w:rsidRPr="003358BC" w:rsidRDefault="00793CD4" w:rsidP="00D700A9">
      <w:pPr>
        <w:spacing w:before="0" w:line="276" w:lineRule="auto"/>
        <w:ind w:right="389"/>
        <w:rPr>
          <w:sz w:val="24"/>
        </w:rPr>
      </w:pPr>
      <w:r w:rsidRPr="003358BC">
        <w:rPr>
          <w:sz w:val="24"/>
        </w:rPr>
        <w:t xml:space="preserve">Wir freuen uns sehr, dass somit die Betreuungskosten und die </w:t>
      </w:r>
      <w:proofErr w:type="spellStart"/>
      <w:r w:rsidRPr="003358BC">
        <w:rPr>
          <w:sz w:val="24"/>
        </w:rPr>
        <w:t>Schulkindbetreuung</w:t>
      </w:r>
      <w:proofErr w:type="spellEnd"/>
      <w:r w:rsidRPr="003358BC">
        <w:rPr>
          <w:sz w:val="24"/>
        </w:rPr>
        <w:t xml:space="preserve"> für das laufende Schuljahr </w:t>
      </w:r>
      <w:r w:rsidR="003358BC" w:rsidRPr="003358BC">
        <w:rPr>
          <w:sz w:val="24"/>
        </w:rPr>
        <w:t xml:space="preserve">durch die Zuschüsse der Stadt Itzehoe </w:t>
      </w:r>
      <w:r w:rsidRPr="003358BC">
        <w:rPr>
          <w:sz w:val="24"/>
        </w:rPr>
        <w:t>deutlich günstiger geworden sind</w:t>
      </w:r>
      <w:r w:rsidR="003358BC" w:rsidRPr="003358BC">
        <w:rPr>
          <w:sz w:val="24"/>
        </w:rPr>
        <w:t>.</w:t>
      </w:r>
      <w:r w:rsidR="00E251A3">
        <w:rPr>
          <w:sz w:val="24"/>
        </w:rPr>
        <w:t xml:space="preserve"> </w:t>
      </w:r>
      <w:r w:rsidR="00D700A9" w:rsidRPr="003358BC">
        <w:rPr>
          <w:sz w:val="24"/>
        </w:rPr>
        <w:t xml:space="preserve">Wir hoffen, Ihnen damit  wichtige Informationen gegeben zu haben und freuen uns auf eine weitere gute Zusammenarbeit mit Ihnen und Ihren Kindern! </w:t>
      </w:r>
    </w:p>
    <w:p w:rsidR="00D700A9" w:rsidRPr="003358BC" w:rsidRDefault="00D700A9" w:rsidP="00D700A9">
      <w:pPr>
        <w:spacing w:before="0" w:line="276" w:lineRule="auto"/>
        <w:ind w:right="389"/>
        <w:rPr>
          <w:sz w:val="24"/>
        </w:rPr>
      </w:pPr>
    </w:p>
    <w:p w:rsidR="00D700A9" w:rsidRDefault="00D700A9" w:rsidP="00D700A9">
      <w:pPr>
        <w:spacing w:before="0" w:line="276" w:lineRule="auto"/>
        <w:ind w:right="389"/>
        <w:rPr>
          <w:sz w:val="24"/>
        </w:rPr>
      </w:pPr>
    </w:p>
    <w:p w:rsidR="00224B78" w:rsidRDefault="00224B78" w:rsidP="00D700A9">
      <w:pPr>
        <w:spacing w:before="0" w:line="276" w:lineRule="auto"/>
        <w:ind w:right="389"/>
        <w:rPr>
          <w:sz w:val="24"/>
        </w:rPr>
      </w:pPr>
    </w:p>
    <w:p w:rsidR="00224B78" w:rsidRDefault="00224B78" w:rsidP="00D700A9">
      <w:pPr>
        <w:spacing w:before="0" w:line="276" w:lineRule="auto"/>
        <w:ind w:right="389"/>
        <w:rPr>
          <w:sz w:val="24"/>
        </w:rPr>
      </w:pPr>
    </w:p>
    <w:p w:rsidR="00224B78" w:rsidRDefault="00224B78" w:rsidP="00D700A9">
      <w:pPr>
        <w:spacing w:before="0" w:line="276" w:lineRule="auto"/>
        <w:ind w:right="389"/>
        <w:rPr>
          <w:sz w:val="24"/>
        </w:rPr>
      </w:pPr>
    </w:p>
    <w:p w:rsidR="00224B78" w:rsidRPr="003358BC" w:rsidRDefault="00224B78" w:rsidP="00D700A9">
      <w:pPr>
        <w:spacing w:before="0" w:line="276" w:lineRule="auto"/>
        <w:ind w:right="389"/>
        <w:rPr>
          <w:sz w:val="24"/>
        </w:rPr>
      </w:pPr>
    </w:p>
    <w:p w:rsidR="00D700A9" w:rsidRPr="003358BC" w:rsidRDefault="00D700A9" w:rsidP="00D700A9">
      <w:pPr>
        <w:spacing w:before="0" w:line="276" w:lineRule="auto"/>
        <w:ind w:right="389"/>
        <w:rPr>
          <w:sz w:val="24"/>
        </w:rPr>
      </w:pPr>
      <w:r w:rsidRPr="003358BC">
        <w:rPr>
          <w:sz w:val="24"/>
        </w:rPr>
        <w:t>Mit freundlichen Grüßen</w:t>
      </w:r>
    </w:p>
    <w:p w:rsidR="00D700A9" w:rsidRPr="003358BC" w:rsidRDefault="00D700A9" w:rsidP="00D700A9">
      <w:pPr>
        <w:spacing w:before="0" w:line="276" w:lineRule="auto"/>
        <w:ind w:right="389"/>
        <w:rPr>
          <w:sz w:val="24"/>
        </w:rPr>
      </w:pPr>
    </w:p>
    <w:p w:rsidR="003358BC" w:rsidRPr="003358BC" w:rsidRDefault="003358BC" w:rsidP="003358BC">
      <w:pPr>
        <w:spacing w:before="0" w:line="276" w:lineRule="auto"/>
        <w:ind w:right="389"/>
        <w:rPr>
          <w:sz w:val="24"/>
        </w:rPr>
      </w:pPr>
      <w:r>
        <w:rPr>
          <w:sz w:val="24"/>
        </w:rPr>
        <w:t>i.</w:t>
      </w:r>
      <w:r w:rsidRPr="003358BC">
        <w:rPr>
          <w:sz w:val="24"/>
        </w:rPr>
        <w:t>A. Pia Hintz</w:t>
      </w:r>
    </w:p>
    <w:p w:rsidR="00D700A9" w:rsidRDefault="00D700A9" w:rsidP="00D700A9">
      <w:pPr>
        <w:spacing w:before="0" w:line="276" w:lineRule="auto"/>
        <w:ind w:right="389"/>
        <w:rPr>
          <w:sz w:val="24"/>
        </w:rPr>
      </w:pPr>
    </w:p>
    <w:p w:rsidR="00F32C9E" w:rsidRDefault="00F32C9E" w:rsidP="00D700A9">
      <w:pPr>
        <w:spacing w:before="0" w:line="276" w:lineRule="auto"/>
        <w:ind w:right="389"/>
        <w:rPr>
          <w:sz w:val="24"/>
        </w:rPr>
      </w:pPr>
      <w:r>
        <w:rPr>
          <w:sz w:val="24"/>
        </w:rPr>
        <w:t>K</w:t>
      </w:r>
      <w:r w:rsidR="003358BC">
        <w:rPr>
          <w:sz w:val="24"/>
        </w:rPr>
        <w:t xml:space="preserve">oordination der </w:t>
      </w:r>
      <w:r>
        <w:rPr>
          <w:sz w:val="24"/>
        </w:rPr>
        <w:t>Offenen Ganztagsschulen /</w:t>
      </w:r>
    </w:p>
    <w:p w:rsidR="003358BC" w:rsidRDefault="003358BC" w:rsidP="00D700A9">
      <w:pPr>
        <w:spacing w:before="0" w:line="276" w:lineRule="auto"/>
        <w:ind w:right="389"/>
        <w:rPr>
          <w:sz w:val="24"/>
        </w:rPr>
      </w:pPr>
      <w:proofErr w:type="spellStart"/>
      <w:r>
        <w:rPr>
          <w:sz w:val="24"/>
        </w:rPr>
        <w:t>Schulkindbetreuung</w:t>
      </w:r>
      <w:proofErr w:type="spellEnd"/>
      <w:r>
        <w:rPr>
          <w:sz w:val="24"/>
        </w:rPr>
        <w:t xml:space="preserve"> </w:t>
      </w:r>
      <w:r w:rsidR="00F32C9E">
        <w:rPr>
          <w:sz w:val="24"/>
        </w:rPr>
        <w:t xml:space="preserve">in Itzehoe </w:t>
      </w:r>
    </w:p>
    <w:sectPr w:rsidR="003358BC" w:rsidSect="00A9543D">
      <w:headerReference w:type="even" r:id="rId9"/>
      <w:footerReference w:type="even" r:id="rId10"/>
      <w:footerReference w:type="default" r:id="rId11"/>
      <w:headerReference w:type="first" r:id="rId12"/>
      <w:footerReference w:type="first" r:id="rId13"/>
      <w:pgSz w:w="11900" w:h="16840" w:code="9"/>
      <w:pgMar w:top="286" w:right="985" w:bottom="0" w:left="1134" w:header="426"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A81" w:rsidRDefault="00CF7CF3">
      <w:pPr>
        <w:spacing w:before="0"/>
      </w:pPr>
      <w:r>
        <w:separator/>
      </w:r>
    </w:p>
  </w:endnote>
  <w:endnote w:type="continuationSeparator" w:id="0">
    <w:p w:rsidR="007A6A81" w:rsidRDefault="00CF7CF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544"/>
      <w:gridCol w:w="1327"/>
      <w:gridCol w:w="4544"/>
    </w:tblGrid>
    <w:tr w:rsidR="003725C7" w:rsidTr="006B43CC">
      <w:trPr>
        <w:trHeight w:val="151"/>
      </w:trPr>
      <w:tc>
        <w:tcPr>
          <w:tcW w:w="2250" w:type="pct"/>
          <w:tcBorders>
            <w:top w:val="nil"/>
            <w:left w:val="nil"/>
            <w:bottom w:val="single" w:sz="4" w:space="0" w:color="4F81BD" w:themeColor="accent1"/>
            <w:right w:val="nil"/>
          </w:tcBorders>
        </w:tcPr>
        <w:p w:rsidR="00895212" w:rsidRDefault="009C31F5">
          <w:pPr>
            <w:pStyle w:val="Kopfzeil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895212" w:rsidRDefault="009C31F5">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292669427"/>
              <w:temporary/>
              <w:showingPlcHdr/>
            </w:sdtPr>
            <w:sdtEndPr/>
            <w:sdtContent>
              <w:r w:rsidR="00CF7CF3">
                <w:rPr>
                  <w:rFonts w:ascii="Cambria" w:hAnsi="Cambria"/>
                  <w:color w:val="365F91" w:themeColor="accent1" w:themeShade="BF"/>
                </w:rPr>
                <w:t>[Geben Sie Text ein]</w:t>
              </w:r>
            </w:sdtContent>
          </w:sdt>
        </w:p>
      </w:tc>
      <w:tc>
        <w:tcPr>
          <w:tcW w:w="2250" w:type="pct"/>
          <w:tcBorders>
            <w:top w:val="nil"/>
            <w:left w:val="nil"/>
            <w:bottom w:val="single" w:sz="4" w:space="0" w:color="4F81BD" w:themeColor="accent1"/>
            <w:right w:val="nil"/>
          </w:tcBorders>
        </w:tcPr>
        <w:p w:rsidR="00895212" w:rsidRDefault="009C31F5">
          <w:pPr>
            <w:pStyle w:val="Kopfzeile"/>
            <w:spacing w:line="276" w:lineRule="auto"/>
            <w:rPr>
              <w:rFonts w:asciiTheme="majorHAnsi" w:eastAsiaTheme="majorEastAsia" w:hAnsiTheme="majorHAnsi" w:cstheme="majorBidi"/>
              <w:b/>
              <w:bCs/>
              <w:color w:val="4F81BD" w:themeColor="accent1"/>
            </w:rPr>
          </w:pPr>
        </w:p>
      </w:tc>
    </w:tr>
    <w:tr w:rsidR="003725C7" w:rsidTr="006B43CC">
      <w:trPr>
        <w:trHeight w:val="150"/>
      </w:trPr>
      <w:tc>
        <w:tcPr>
          <w:tcW w:w="2250" w:type="pct"/>
          <w:tcBorders>
            <w:top w:val="single" w:sz="4" w:space="0" w:color="4F81BD" w:themeColor="accent1"/>
            <w:left w:val="nil"/>
            <w:bottom w:val="nil"/>
            <w:right w:val="nil"/>
          </w:tcBorders>
        </w:tcPr>
        <w:p w:rsidR="00895212" w:rsidRDefault="009C31F5">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895212" w:rsidRDefault="009C31F5">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895212" w:rsidRDefault="009C31F5">
          <w:pPr>
            <w:pStyle w:val="Kopfzeile"/>
            <w:spacing w:line="276" w:lineRule="auto"/>
            <w:rPr>
              <w:rFonts w:asciiTheme="majorHAnsi" w:eastAsiaTheme="majorEastAsia" w:hAnsiTheme="majorHAnsi" w:cstheme="majorBidi"/>
              <w:b/>
              <w:bCs/>
              <w:color w:val="4F81BD" w:themeColor="accent1"/>
            </w:rPr>
          </w:pPr>
        </w:p>
      </w:tc>
    </w:tr>
  </w:tbl>
  <w:p w:rsidR="00895212" w:rsidRDefault="009C31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87" w:rsidRDefault="00CF7CF3" w:rsidP="002D5887">
    <w:pPr>
      <w:pStyle w:val="Fuzeile"/>
      <w:tabs>
        <w:tab w:val="clear" w:pos="4536"/>
        <w:tab w:val="clear" w:pos="5387"/>
        <w:tab w:val="clear" w:pos="9072"/>
        <w:tab w:val="left" w:pos="1418"/>
        <w:tab w:val="left" w:pos="3175"/>
        <w:tab w:val="left" w:pos="5500"/>
        <w:tab w:val="left" w:pos="8562"/>
      </w:tabs>
      <w:spacing w:before="0"/>
      <w:jc w:val="center"/>
      <w:rPr>
        <w:sz w:val="22"/>
        <w:szCs w:val="22"/>
      </w:rPr>
    </w:pPr>
    <w:r w:rsidRPr="00471618">
      <w:rPr>
        <w:sz w:val="22"/>
        <w:szCs w:val="22"/>
      </w:rPr>
      <w:t xml:space="preserve">Seite </w:t>
    </w:r>
    <w:sdt>
      <w:sdtPr>
        <w:rPr>
          <w:sz w:val="22"/>
          <w:szCs w:val="22"/>
        </w:rPr>
        <w:id w:val="1143536659"/>
        <w:docPartObj>
          <w:docPartGallery w:val="Page Numbers (Bottom of Page)"/>
          <w:docPartUnique/>
        </w:docPartObj>
      </w:sdtPr>
      <w:sdtEndPr/>
      <w:sdtContent>
        <w:r w:rsidRPr="00471618">
          <w:rPr>
            <w:sz w:val="22"/>
            <w:szCs w:val="22"/>
          </w:rPr>
          <w:fldChar w:fldCharType="begin"/>
        </w:r>
        <w:r w:rsidRPr="00471618">
          <w:rPr>
            <w:sz w:val="22"/>
            <w:szCs w:val="22"/>
          </w:rPr>
          <w:instrText>PAGE   \* MERGEFORMAT</w:instrText>
        </w:r>
        <w:r w:rsidRPr="00471618">
          <w:rPr>
            <w:sz w:val="22"/>
            <w:szCs w:val="22"/>
          </w:rPr>
          <w:fldChar w:fldCharType="separate"/>
        </w:r>
        <w:r w:rsidR="009C31F5">
          <w:rPr>
            <w:noProof/>
            <w:sz w:val="22"/>
            <w:szCs w:val="22"/>
          </w:rPr>
          <w:t>2</w:t>
        </w:r>
        <w:r w:rsidRPr="00471618">
          <w:rPr>
            <w:sz w:val="22"/>
            <w:szCs w:val="22"/>
          </w:rPr>
          <w:fldChar w:fldCharType="end"/>
        </w:r>
      </w:sdtContent>
    </w:sdt>
  </w:p>
  <w:p w:rsidR="00817FB2" w:rsidRDefault="00CF7CF3" w:rsidP="00817FB2">
    <w:pPr>
      <w:pStyle w:val="Fuzeile"/>
      <w:tabs>
        <w:tab w:val="clear" w:pos="4536"/>
        <w:tab w:val="clear" w:pos="5387"/>
        <w:tab w:val="clear" w:pos="9072"/>
        <w:tab w:val="left" w:pos="1418"/>
        <w:tab w:val="left" w:pos="3175"/>
        <w:tab w:val="left" w:pos="5500"/>
        <w:tab w:val="left" w:pos="8562"/>
      </w:tabs>
      <w:rPr>
        <w:sz w:val="14"/>
        <w:szCs w:val="14"/>
      </w:rPr>
    </w:pPr>
    <w:r w:rsidRPr="00885F5A">
      <w:rPr>
        <w:sz w:val="14"/>
        <w:szCs w:val="14"/>
      </w:rPr>
      <w:t>Diakonisches Werk</w:t>
    </w:r>
    <w:r w:rsidRPr="00885F5A">
      <w:rPr>
        <w:sz w:val="14"/>
        <w:szCs w:val="14"/>
      </w:rPr>
      <w:tab/>
      <w:t>Aufsichtsratsvorsitzender:</w:t>
    </w:r>
    <w:r w:rsidRPr="00885F5A">
      <w:rPr>
        <w:sz w:val="14"/>
        <w:szCs w:val="14"/>
      </w:rPr>
      <w:tab/>
      <w:t>Sitz der Gesellschaft:</w:t>
    </w:r>
    <w:r w:rsidRPr="00885F5A">
      <w:rPr>
        <w:sz w:val="14"/>
        <w:szCs w:val="14"/>
      </w:rPr>
      <w:tab/>
      <w:t>Bank:</w:t>
    </w:r>
    <w:r w:rsidRPr="00885F5A">
      <w:rPr>
        <w:sz w:val="14"/>
        <w:szCs w:val="14"/>
      </w:rPr>
      <w:tab/>
      <w:t>Hauptgesellschafter</w:t>
    </w:r>
  </w:p>
  <w:p w:rsidR="00817FB2" w:rsidRDefault="00CF7CF3" w:rsidP="00817FB2">
    <w:pPr>
      <w:pStyle w:val="Fuzeile"/>
      <w:tabs>
        <w:tab w:val="clear" w:pos="4536"/>
        <w:tab w:val="clear" w:pos="5387"/>
        <w:tab w:val="clear" w:pos="9072"/>
        <w:tab w:val="left" w:pos="1418"/>
        <w:tab w:val="left" w:pos="3175"/>
        <w:tab w:val="left" w:pos="5500"/>
        <w:tab w:val="left" w:pos="8562"/>
      </w:tabs>
      <w:spacing w:before="0"/>
      <w:rPr>
        <w:sz w:val="14"/>
        <w:szCs w:val="14"/>
      </w:rPr>
    </w:pPr>
    <w:r>
      <w:rPr>
        <w:noProof/>
      </w:rPr>
      <mc:AlternateContent>
        <mc:Choice Requires="wps">
          <w:drawing>
            <wp:anchor distT="0" distB="0" distL="114300" distR="114300" simplePos="0" relativeHeight="251660288" behindDoc="0" locked="0" layoutInCell="1" allowOverlap="1">
              <wp:simplePos x="0" y="0"/>
              <wp:positionH relativeFrom="column">
                <wp:posOffset>5048250</wp:posOffset>
              </wp:positionH>
              <wp:positionV relativeFrom="paragraph">
                <wp:posOffset>55880</wp:posOffset>
              </wp:positionV>
              <wp:extent cx="259080" cy="295910"/>
              <wp:effectExtent l="0" t="0" r="0" b="0"/>
              <wp:wrapNone/>
              <wp:docPr id="4" name="Freeform 5"/>
              <wp:cNvGraphicFramePr/>
              <a:graphic xmlns:a="http://schemas.openxmlformats.org/drawingml/2006/main">
                <a:graphicData uri="http://schemas.microsoft.com/office/word/2010/wordprocessingShape">
                  <wps:wsp>
                    <wps:cNvSpPr/>
                    <wps:spPr bwMode="auto">
                      <a:xfrm>
                        <a:off x="0" y="0"/>
                        <a:ext cx="259080" cy="295910"/>
                      </a:xfrm>
                      <a:custGeom>
                        <a:avLst/>
                        <a:gdLst>
                          <a:gd name="T0" fmla="*/ 271 w 272"/>
                          <a:gd name="T1" fmla="*/ 130 h 308"/>
                          <a:gd name="T2" fmla="*/ 271 w 272"/>
                          <a:gd name="T3" fmla="*/ 130 h 308"/>
                          <a:gd name="T4" fmla="*/ 151 w 272"/>
                          <a:gd name="T5" fmla="*/ 123 h 308"/>
                          <a:gd name="T6" fmla="*/ 151 w 272"/>
                          <a:gd name="T7" fmla="*/ 123 h 308"/>
                          <a:gd name="T8" fmla="*/ 148 w 272"/>
                          <a:gd name="T9" fmla="*/ 121 h 308"/>
                          <a:gd name="T10" fmla="*/ 148 w 272"/>
                          <a:gd name="T11" fmla="*/ 120 h 308"/>
                          <a:gd name="T12" fmla="*/ 141 w 272"/>
                          <a:gd name="T13" fmla="*/ 0 h 308"/>
                          <a:gd name="T14" fmla="*/ 136 w 272"/>
                          <a:gd name="T15" fmla="*/ 0 h 308"/>
                          <a:gd name="T16" fmla="*/ 130 w 272"/>
                          <a:gd name="T17" fmla="*/ 0 h 308"/>
                          <a:gd name="T18" fmla="*/ 123 w 272"/>
                          <a:gd name="T19" fmla="*/ 120 h 308"/>
                          <a:gd name="T20" fmla="*/ 123 w 272"/>
                          <a:gd name="T21" fmla="*/ 121 h 308"/>
                          <a:gd name="T22" fmla="*/ 121 w 272"/>
                          <a:gd name="T23" fmla="*/ 123 h 308"/>
                          <a:gd name="T24" fmla="*/ 121 w 272"/>
                          <a:gd name="T25" fmla="*/ 123 h 308"/>
                          <a:gd name="T26" fmla="*/ 0 w 272"/>
                          <a:gd name="T27" fmla="*/ 130 h 308"/>
                          <a:gd name="T28" fmla="*/ 0 w 272"/>
                          <a:gd name="T29" fmla="*/ 136 h 308"/>
                          <a:gd name="T30" fmla="*/ 0 w 272"/>
                          <a:gd name="T31" fmla="*/ 141 h 308"/>
                          <a:gd name="T32" fmla="*/ 121 w 272"/>
                          <a:gd name="T33" fmla="*/ 148 h 308"/>
                          <a:gd name="T34" fmla="*/ 121 w 272"/>
                          <a:gd name="T35" fmla="*/ 148 h 308"/>
                          <a:gd name="T36" fmla="*/ 123 w 272"/>
                          <a:gd name="T37" fmla="*/ 150 h 308"/>
                          <a:gd name="T38" fmla="*/ 123 w 272"/>
                          <a:gd name="T39" fmla="*/ 151 h 308"/>
                          <a:gd name="T40" fmla="*/ 130 w 272"/>
                          <a:gd name="T41" fmla="*/ 308 h 308"/>
                          <a:gd name="T42" fmla="*/ 136 w 272"/>
                          <a:gd name="T43" fmla="*/ 308 h 308"/>
                          <a:gd name="T44" fmla="*/ 141 w 272"/>
                          <a:gd name="T45" fmla="*/ 308 h 308"/>
                          <a:gd name="T46" fmla="*/ 148 w 272"/>
                          <a:gd name="T47" fmla="*/ 151 h 308"/>
                          <a:gd name="T48" fmla="*/ 148 w 272"/>
                          <a:gd name="T49" fmla="*/ 150 h 308"/>
                          <a:gd name="T50" fmla="*/ 150 w 272"/>
                          <a:gd name="T51" fmla="*/ 148 h 308"/>
                          <a:gd name="T52" fmla="*/ 151 w 272"/>
                          <a:gd name="T53" fmla="*/ 148 h 308"/>
                          <a:gd name="T54" fmla="*/ 271 w 272"/>
                          <a:gd name="T55" fmla="*/ 141 h 308"/>
                          <a:gd name="T56" fmla="*/ 272 w 272"/>
                          <a:gd name="T57" fmla="*/ 136 h 308"/>
                          <a:gd name="T58" fmla="*/ 271 w 272"/>
                          <a:gd name="T59" fmla="*/ 130 h 308"/>
                        </a:gdLst>
                        <a:ahLst/>
                        <a:cxnLst/>
                        <a:rect l="0" t="0" r="0" b="0"/>
                        <a:pathLst>
                          <a:path w="272" h="308">
                            <a:moveTo>
                              <a:pt x="271" y="130"/>
                            </a:moveTo>
                            <a:lnTo>
                              <a:pt x="271" y="130"/>
                            </a:lnTo>
                            <a:lnTo>
                              <a:pt x="151" y="123"/>
                            </a:lnTo>
                            <a:cubicBezTo>
                              <a:pt x="151" y="123"/>
                              <a:pt x="151" y="123"/>
                              <a:pt x="151" y="123"/>
                            </a:cubicBezTo>
                            <a:cubicBezTo>
                              <a:pt x="150" y="122"/>
                              <a:pt x="149" y="122"/>
                              <a:pt x="148" y="121"/>
                            </a:cubicBezTo>
                            <a:cubicBezTo>
                              <a:pt x="148" y="121"/>
                              <a:pt x="148" y="121"/>
                              <a:pt x="148" y="120"/>
                            </a:cubicBezTo>
                            <a:lnTo>
                              <a:pt x="141" y="0"/>
                            </a:lnTo>
                            <a:cubicBezTo>
                              <a:pt x="139" y="0"/>
                              <a:pt x="138" y="0"/>
                              <a:pt x="136" y="0"/>
                            </a:cubicBezTo>
                            <a:cubicBezTo>
                              <a:pt x="134" y="0"/>
                              <a:pt x="132" y="0"/>
                              <a:pt x="130" y="0"/>
                            </a:cubicBezTo>
                            <a:lnTo>
                              <a:pt x="123" y="120"/>
                            </a:lnTo>
                            <a:cubicBezTo>
                              <a:pt x="123" y="121"/>
                              <a:pt x="123" y="121"/>
                              <a:pt x="123" y="121"/>
                            </a:cubicBezTo>
                            <a:cubicBezTo>
                              <a:pt x="123" y="122"/>
                              <a:pt x="122" y="122"/>
                              <a:pt x="121" y="123"/>
                            </a:cubicBezTo>
                            <a:cubicBezTo>
                              <a:pt x="121" y="123"/>
                              <a:pt x="121" y="123"/>
                              <a:pt x="121" y="123"/>
                            </a:cubicBezTo>
                            <a:lnTo>
                              <a:pt x="0" y="130"/>
                            </a:lnTo>
                            <a:cubicBezTo>
                              <a:pt x="0" y="132"/>
                              <a:pt x="0" y="134"/>
                              <a:pt x="0" y="136"/>
                            </a:cubicBezTo>
                            <a:cubicBezTo>
                              <a:pt x="0" y="137"/>
                              <a:pt x="0" y="139"/>
                              <a:pt x="0" y="141"/>
                            </a:cubicBezTo>
                            <a:lnTo>
                              <a:pt x="121" y="148"/>
                            </a:lnTo>
                            <a:cubicBezTo>
                              <a:pt x="121" y="148"/>
                              <a:pt x="121" y="148"/>
                              <a:pt x="121" y="148"/>
                            </a:cubicBezTo>
                            <a:cubicBezTo>
                              <a:pt x="122" y="149"/>
                              <a:pt x="123" y="150"/>
                              <a:pt x="123" y="150"/>
                            </a:cubicBezTo>
                            <a:cubicBezTo>
                              <a:pt x="123" y="151"/>
                              <a:pt x="123" y="151"/>
                              <a:pt x="123" y="151"/>
                            </a:cubicBezTo>
                            <a:lnTo>
                              <a:pt x="130" y="308"/>
                            </a:lnTo>
                            <a:cubicBezTo>
                              <a:pt x="132" y="308"/>
                              <a:pt x="134" y="308"/>
                              <a:pt x="136" y="308"/>
                            </a:cubicBezTo>
                            <a:cubicBezTo>
                              <a:pt x="138" y="308"/>
                              <a:pt x="139" y="308"/>
                              <a:pt x="141" y="308"/>
                            </a:cubicBezTo>
                            <a:lnTo>
                              <a:pt x="148" y="151"/>
                            </a:lnTo>
                            <a:cubicBezTo>
                              <a:pt x="148" y="151"/>
                              <a:pt x="148" y="151"/>
                              <a:pt x="148" y="150"/>
                            </a:cubicBezTo>
                            <a:cubicBezTo>
                              <a:pt x="149" y="150"/>
                              <a:pt x="150" y="149"/>
                              <a:pt x="150" y="148"/>
                            </a:cubicBezTo>
                            <a:cubicBezTo>
                              <a:pt x="151" y="148"/>
                              <a:pt x="151" y="148"/>
                              <a:pt x="151" y="148"/>
                            </a:cubicBezTo>
                            <a:lnTo>
                              <a:pt x="271" y="141"/>
                            </a:lnTo>
                            <a:cubicBezTo>
                              <a:pt x="272" y="139"/>
                              <a:pt x="272" y="137"/>
                              <a:pt x="272" y="136"/>
                            </a:cubicBezTo>
                            <a:cubicBezTo>
                              <a:pt x="272" y="134"/>
                              <a:pt x="272" y="132"/>
                              <a:pt x="271" y="130"/>
                            </a:cubicBezTo>
                            <a:close/>
                          </a:path>
                        </a:pathLst>
                      </a:custGeom>
                      <a:solidFill>
                        <a:srgbClr val="000000"/>
                      </a:solidFill>
                      <a:ln>
                        <a:solidFill>
                          <a:srgbClr val="000000"/>
                        </a:solidFill>
                        <a:round/>
                        <a:headEnd/>
                        <a:tailEnd/>
                      </a:ln>
                    </wps:spPr>
                    <wps:bodyPr rot="0" vert="horz" wrap="square" anchor="t" anchorCtr="0" upright="1"/>
                  </wps:wsp>
                </a:graphicData>
              </a:graphic>
            </wp:anchor>
          </w:drawing>
        </mc:Choice>
        <mc:Fallback>
          <w:pict>
            <v:shape id="Freeform 5" o:spid="_x0000_s2049" style="width:20.4pt;height:23.3pt;margin-top:4.4pt;margin-left:397.5pt;mso-wrap-distance-bottom:0;mso-wrap-distance-left:9pt;mso-wrap-distance-right:9pt;mso-wrap-distance-top:0;mso-wrap-style:square;position:absolute;visibility:visible;v-text-anchor:top;z-index:251661312" coordsize="272,308" path="m271,130l271,130l151,123c151,123,151,123,151,123c150,122,149,122,148,121c148,121,148,121,148,120l141,c139,,138,,136,c134,,132,,130,l123,120c123,121,123,121,123,121c123,122,122,122,121,123c121,123,121,123,121,123l,130c,132,,134,,136c,137,,139,,141l121,148c121,148,121,148,121,148c122,149,123,150,123,150c123,151,123,151,123,151l130,308c132,308,134,308,136,308c138,308,139,308,141,308l148,151c148,151,148,151,148,150c149,150,150,149,150,148c151,148,151,148,151,148l271,141c272,139,272,137,272,136c272,134,272,132,271,130xe" fillcolor="black">
              <v:path arrowok="t" textboxrect="0,0,272,308"/>
            </v:shape>
          </w:pict>
        </mc:Fallback>
      </mc:AlternateContent>
    </w:r>
    <w:r w:rsidRPr="00885F5A">
      <w:rPr>
        <w:sz w:val="14"/>
        <w:szCs w:val="14"/>
      </w:rPr>
      <w:t>Altholstein GmbH</w:t>
    </w:r>
    <w:r w:rsidRPr="00885F5A">
      <w:rPr>
        <w:sz w:val="14"/>
        <w:szCs w:val="14"/>
      </w:rPr>
      <w:tab/>
      <w:t>D</w:t>
    </w:r>
    <w:r>
      <w:rPr>
        <w:sz w:val="14"/>
        <w:szCs w:val="14"/>
      </w:rPr>
      <w:t>r. Dieter Radtke</w:t>
    </w:r>
    <w:r>
      <w:rPr>
        <w:sz w:val="14"/>
        <w:szCs w:val="14"/>
      </w:rPr>
      <w:tab/>
      <w:t>HRB-Nr. 1604 NM</w:t>
    </w:r>
    <w:r>
      <w:rPr>
        <w:sz w:val="14"/>
        <w:szCs w:val="14"/>
      </w:rPr>
      <w:tab/>
      <w:t>Evangelische Bank</w:t>
    </w:r>
  </w:p>
  <w:p w:rsidR="00817FB2" w:rsidRDefault="00CF7CF3" w:rsidP="00817FB2">
    <w:pPr>
      <w:pStyle w:val="Fuzeile"/>
      <w:tabs>
        <w:tab w:val="clear" w:pos="4536"/>
        <w:tab w:val="clear" w:pos="5387"/>
        <w:tab w:val="clear" w:pos="9072"/>
        <w:tab w:val="left" w:pos="1418"/>
        <w:tab w:val="left" w:pos="3175"/>
        <w:tab w:val="left" w:pos="5500"/>
        <w:tab w:val="left" w:pos="8562"/>
      </w:tabs>
      <w:spacing w:before="0"/>
      <w:rPr>
        <w:sz w:val="14"/>
        <w:szCs w:val="14"/>
      </w:rPr>
    </w:pPr>
    <w:r>
      <w:rPr>
        <w:sz w:val="14"/>
        <w:szCs w:val="14"/>
      </w:rPr>
      <w:t>Am Alten Kirchhof 16</w:t>
    </w:r>
    <w:r w:rsidRPr="00885F5A">
      <w:rPr>
        <w:sz w:val="14"/>
        <w:szCs w:val="14"/>
      </w:rPr>
      <w:tab/>
      <w:t>Ges</w:t>
    </w:r>
    <w:r>
      <w:rPr>
        <w:sz w:val="14"/>
        <w:szCs w:val="14"/>
      </w:rPr>
      <w:t>chäftsführer:</w:t>
    </w:r>
    <w:r>
      <w:rPr>
        <w:sz w:val="14"/>
        <w:szCs w:val="14"/>
      </w:rPr>
      <w:tab/>
      <w:t>FA: Kiel Nord, St-Nr. 20</w:t>
    </w:r>
    <w:r w:rsidRPr="00885F5A">
      <w:rPr>
        <w:sz w:val="14"/>
        <w:szCs w:val="14"/>
      </w:rPr>
      <w:t xml:space="preserve"> 296 70194</w:t>
    </w:r>
    <w:r w:rsidRPr="00885F5A">
      <w:rPr>
        <w:sz w:val="14"/>
        <w:szCs w:val="14"/>
      </w:rPr>
      <w:tab/>
      <w:t>BIC GENODEF1EK</w:t>
    </w:r>
    <w:r>
      <w:rPr>
        <w:sz w:val="14"/>
        <w:szCs w:val="14"/>
      </w:rPr>
      <w:t>1</w:t>
    </w:r>
    <w:r w:rsidRPr="00885F5A">
      <w:rPr>
        <w:sz w:val="14"/>
        <w:szCs w:val="14"/>
      </w:rPr>
      <w:tab/>
      <w:t>Evangelisch-Lutherischer</w:t>
    </w:r>
  </w:p>
  <w:p w:rsidR="00817FB2" w:rsidRPr="00817FB2" w:rsidRDefault="00CF7CF3" w:rsidP="00817FB2">
    <w:pPr>
      <w:pStyle w:val="Fuzeile"/>
      <w:tabs>
        <w:tab w:val="clear" w:pos="4536"/>
        <w:tab w:val="clear" w:pos="5387"/>
        <w:tab w:val="clear" w:pos="9072"/>
        <w:tab w:val="left" w:pos="1418"/>
        <w:tab w:val="left" w:pos="3175"/>
        <w:tab w:val="left" w:pos="5500"/>
        <w:tab w:val="left" w:pos="8562"/>
      </w:tabs>
      <w:spacing w:before="0"/>
      <w:rPr>
        <w:sz w:val="14"/>
        <w:szCs w:val="14"/>
      </w:rPr>
    </w:pPr>
    <w:r w:rsidRPr="00885F5A">
      <w:rPr>
        <w:sz w:val="14"/>
        <w:szCs w:val="14"/>
      </w:rPr>
      <w:t>2</w:t>
    </w:r>
    <w:r>
      <w:rPr>
        <w:sz w:val="14"/>
        <w:szCs w:val="14"/>
      </w:rPr>
      <w:t>453</w:t>
    </w:r>
    <w:r w:rsidRPr="00885F5A">
      <w:rPr>
        <w:sz w:val="14"/>
        <w:szCs w:val="14"/>
      </w:rPr>
      <w:t>4 Neumünster</w:t>
    </w:r>
    <w:r w:rsidRPr="00885F5A">
      <w:rPr>
        <w:sz w:val="14"/>
        <w:szCs w:val="14"/>
      </w:rPr>
      <w:tab/>
      <w:t>Heinrich Deicke</w:t>
    </w:r>
    <w:r w:rsidRPr="00885F5A">
      <w:rPr>
        <w:sz w:val="14"/>
        <w:szCs w:val="14"/>
      </w:rPr>
      <w:tab/>
    </w:r>
    <w:proofErr w:type="spellStart"/>
    <w:r w:rsidRPr="00885F5A">
      <w:rPr>
        <w:sz w:val="14"/>
        <w:szCs w:val="14"/>
      </w:rPr>
      <w:t>USt</w:t>
    </w:r>
    <w:r>
      <w:rPr>
        <w:sz w:val="14"/>
        <w:szCs w:val="14"/>
      </w:rPr>
      <w:t>-Id</w:t>
    </w:r>
    <w:r w:rsidRPr="00885F5A">
      <w:rPr>
        <w:sz w:val="14"/>
        <w:szCs w:val="14"/>
      </w:rPr>
      <w:t>Nr</w:t>
    </w:r>
    <w:proofErr w:type="spellEnd"/>
    <w:r w:rsidRPr="00885F5A">
      <w:rPr>
        <w:sz w:val="14"/>
        <w:szCs w:val="14"/>
      </w:rPr>
      <w:t>. DE 251 658 589</w:t>
    </w:r>
    <w:r w:rsidRPr="00885F5A">
      <w:rPr>
        <w:sz w:val="14"/>
        <w:szCs w:val="14"/>
      </w:rPr>
      <w:tab/>
      <w:t>IBAN DE72 5206 0410 0206 4848 40</w:t>
    </w:r>
    <w:r w:rsidRPr="00885F5A">
      <w:rPr>
        <w:sz w:val="14"/>
        <w:szCs w:val="14"/>
      </w:rPr>
      <w:tab/>
      <w:t>Kirchenkreis Altholstein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B2" w:rsidRDefault="001002DE" w:rsidP="001002DE">
    <w:pPr>
      <w:pStyle w:val="Fuzeile"/>
      <w:tabs>
        <w:tab w:val="clear" w:pos="4536"/>
        <w:tab w:val="clear" w:pos="5387"/>
        <w:tab w:val="clear" w:pos="9072"/>
        <w:tab w:val="left" w:pos="1843"/>
        <w:tab w:val="left" w:pos="3686"/>
        <w:tab w:val="left" w:pos="5954"/>
        <w:tab w:val="left" w:pos="8222"/>
      </w:tabs>
      <w:rPr>
        <w:sz w:val="14"/>
        <w:szCs w:val="14"/>
      </w:rPr>
    </w:pPr>
    <w:r>
      <w:rPr>
        <w:b/>
        <w:sz w:val="14"/>
        <w:szCs w:val="14"/>
      </w:rPr>
      <w:t>Steinburg Sozial</w:t>
    </w:r>
    <w:r w:rsidR="00CF7CF3" w:rsidRPr="00885F5A">
      <w:rPr>
        <w:sz w:val="14"/>
        <w:szCs w:val="14"/>
      </w:rPr>
      <w:tab/>
    </w:r>
    <w:r w:rsidR="00AE61C6" w:rsidRPr="00AE61C6">
      <w:rPr>
        <w:b/>
        <w:sz w:val="14"/>
        <w:szCs w:val="14"/>
      </w:rPr>
      <w:t>G</w:t>
    </w:r>
    <w:r>
      <w:rPr>
        <w:b/>
        <w:sz w:val="14"/>
        <w:szCs w:val="14"/>
      </w:rPr>
      <w:t>esellschafter</w:t>
    </w:r>
    <w:r w:rsidR="00CF7CF3" w:rsidRPr="00885F5A">
      <w:rPr>
        <w:sz w:val="14"/>
        <w:szCs w:val="14"/>
      </w:rPr>
      <w:tab/>
    </w:r>
    <w:r w:rsidR="005F4F25">
      <w:rPr>
        <w:sz w:val="14"/>
        <w:szCs w:val="14"/>
      </w:rPr>
      <w:t xml:space="preserve"> </w:t>
    </w:r>
    <w:r w:rsidR="00AE61C6" w:rsidRPr="00A931C7">
      <w:rPr>
        <w:b/>
        <w:sz w:val="14"/>
        <w:szCs w:val="14"/>
      </w:rPr>
      <w:t>Registergericht</w:t>
    </w:r>
    <w:r w:rsidR="00A931C7">
      <w:rPr>
        <w:sz w:val="14"/>
        <w:szCs w:val="14"/>
      </w:rPr>
      <w:tab/>
    </w:r>
    <w:r w:rsidR="005F4F25">
      <w:rPr>
        <w:sz w:val="14"/>
        <w:szCs w:val="14"/>
      </w:rPr>
      <w:t xml:space="preserve"> </w:t>
    </w:r>
    <w:r w:rsidR="00A931C7" w:rsidRPr="00A931C7">
      <w:rPr>
        <w:b/>
        <w:sz w:val="14"/>
        <w:szCs w:val="14"/>
      </w:rPr>
      <w:t>Bank</w:t>
    </w:r>
    <w:r w:rsidR="00CF7CF3" w:rsidRPr="00885F5A">
      <w:rPr>
        <w:sz w:val="14"/>
        <w:szCs w:val="14"/>
      </w:rPr>
      <w:tab/>
    </w:r>
    <w:r w:rsidR="00042E9F" w:rsidRPr="001002DE">
      <w:rPr>
        <w:b/>
        <w:sz w:val="14"/>
        <w:szCs w:val="14"/>
      </w:rPr>
      <w:t>Im Verbund der</w:t>
    </w:r>
    <w:r w:rsidR="00042E9F">
      <w:rPr>
        <w:sz w:val="14"/>
        <w:szCs w:val="14"/>
      </w:rPr>
      <w:t xml:space="preserve"> </w:t>
    </w:r>
  </w:p>
  <w:p w:rsidR="00AE61C6" w:rsidRDefault="001002DE" w:rsidP="00A931C7">
    <w:pPr>
      <w:pStyle w:val="Fuzeile"/>
      <w:tabs>
        <w:tab w:val="clear" w:pos="4536"/>
        <w:tab w:val="clear" w:pos="5387"/>
        <w:tab w:val="clear" w:pos="9072"/>
        <w:tab w:val="left" w:pos="3686"/>
        <w:tab w:val="left" w:pos="6096"/>
        <w:tab w:val="left" w:pos="8562"/>
      </w:tabs>
      <w:spacing w:before="0"/>
      <w:rPr>
        <w:sz w:val="14"/>
        <w:szCs w:val="14"/>
      </w:rPr>
    </w:pPr>
    <w:r>
      <w:rPr>
        <w:sz w:val="14"/>
        <w:szCs w:val="14"/>
      </w:rPr>
      <w:t>Gemeinnützige Beratungs-</w:t>
    </w:r>
    <w:r w:rsidR="00AE61C6">
      <w:rPr>
        <w:sz w:val="14"/>
        <w:szCs w:val="14"/>
      </w:rPr>
      <w:t xml:space="preserve">  </w:t>
    </w:r>
    <w:r>
      <w:rPr>
        <w:sz w:val="14"/>
        <w:szCs w:val="14"/>
      </w:rPr>
      <w:t xml:space="preserve">   Diakonisches Werk                  </w:t>
    </w:r>
    <w:r w:rsidR="00A931C7">
      <w:rPr>
        <w:sz w:val="14"/>
        <w:szCs w:val="14"/>
      </w:rPr>
      <w:t>Amtsgericht</w:t>
    </w:r>
    <w:r>
      <w:rPr>
        <w:sz w:val="14"/>
        <w:szCs w:val="14"/>
      </w:rPr>
      <w:t xml:space="preserve"> Pinneberg                   </w:t>
    </w:r>
    <w:r w:rsidR="00A931C7">
      <w:rPr>
        <w:sz w:val="14"/>
        <w:szCs w:val="14"/>
      </w:rPr>
      <w:t xml:space="preserve">Sparkasse Westholstein        </w:t>
    </w:r>
    <w:r>
      <w:rPr>
        <w:sz w:val="14"/>
        <w:szCs w:val="14"/>
      </w:rPr>
      <w:t xml:space="preserve">         </w:t>
    </w:r>
    <w:r w:rsidR="00A931C7">
      <w:rPr>
        <w:sz w:val="14"/>
        <w:szCs w:val="14"/>
      </w:rPr>
      <w:t xml:space="preserve">    </w:t>
    </w:r>
    <w:r>
      <w:rPr>
        <w:noProof/>
        <w:sz w:val="14"/>
        <w:szCs w:val="14"/>
      </w:rPr>
      <w:drawing>
        <wp:inline distT="0" distB="0" distL="0" distR="0" wp14:anchorId="002AF02C" wp14:editId="0A4C7877">
          <wp:extent cx="976768" cy="17826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iakonie blau.jpg"/>
                  <pic:cNvPicPr/>
                </pic:nvPicPr>
                <pic:blipFill>
                  <a:blip r:embed="rId1">
                    <a:extLst>
                      <a:ext uri="{28A0092B-C50C-407E-A947-70E740481C1C}">
                        <a14:useLocalDpi xmlns:a14="http://schemas.microsoft.com/office/drawing/2010/main" val="0"/>
                      </a:ext>
                    </a:extLst>
                  </a:blip>
                  <a:stretch>
                    <a:fillRect/>
                  </a:stretch>
                </pic:blipFill>
                <pic:spPr>
                  <a:xfrm>
                    <a:off x="0" y="0"/>
                    <a:ext cx="1107154" cy="202055"/>
                  </a:xfrm>
                  <a:prstGeom prst="rect">
                    <a:avLst/>
                  </a:prstGeom>
                </pic:spPr>
              </pic:pic>
            </a:graphicData>
          </a:graphic>
        </wp:inline>
      </w:drawing>
    </w:r>
    <w:r w:rsidR="00A931C7">
      <w:rPr>
        <w:sz w:val="14"/>
        <w:szCs w:val="14"/>
      </w:rPr>
      <w:t xml:space="preserve">             </w:t>
    </w:r>
    <w:r w:rsidR="00A71932">
      <w:rPr>
        <w:sz w:val="14"/>
        <w:szCs w:val="14"/>
      </w:rPr>
      <w:t xml:space="preserve"> </w:t>
    </w:r>
    <w:r w:rsidR="00A931C7">
      <w:rPr>
        <w:sz w:val="14"/>
        <w:szCs w:val="14"/>
      </w:rPr>
      <w:t xml:space="preserve">            </w:t>
    </w:r>
  </w:p>
  <w:p w:rsidR="00AE61C6" w:rsidRPr="001002DE" w:rsidRDefault="001002DE" w:rsidP="00AE61C6">
    <w:pPr>
      <w:pStyle w:val="Fuzeile"/>
      <w:tabs>
        <w:tab w:val="clear" w:pos="4536"/>
        <w:tab w:val="clear" w:pos="5387"/>
        <w:tab w:val="clear" w:pos="9072"/>
        <w:tab w:val="left" w:pos="1843"/>
        <w:tab w:val="left" w:pos="3686"/>
        <w:tab w:val="left" w:pos="6096"/>
        <w:tab w:val="left" w:pos="8562"/>
      </w:tabs>
      <w:spacing w:before="0"/>
      <w:rPr>
        <w:sz w:val="14"/>
        <w:szCs w:val="14"/>
      </w:rPr>
    </w:pPr>
    <w:r>
      <w:rPr>
        <w:sz w:val="14"/>
        <w:szCs w:val="14"/>
      </w:rPr>
      <w:t>und Qualifizierungs</w:t>
    </w:r>
    <w:r w:rsidR="008040BD">
      <w:rPr>
        <w:sz w:val="14"/>
        <w:szCs w:val="14"/>
      </w:rPr>
      <w:t>-</w:t>
    </w:r>
    <w:r w:rsidR="000E1D00">
      <w:rPr>
        <w:sz w:val="14"/>
        <w:szCs w:val="14"/>
      </w:rPr>
      <w:t xml:space="preserve">GmbH      </w:t>
    </w:r>
    <w:r w:rsidR="00CF7CF3" w:rsidRPr="001002DE">
      <w:rPr>
        <w:sz w:val="14"/>
        <w:szCs w:val="14"/>
      </w:rPr>
      <w:t>Altholstein GmbH</w:t>
    </w:r>
    <w:r w:rsidRPr="001002DE">
      <w:rPr>
        <w:sz w:val="14"/>
        <w:szCs w:val="14"/>
      </w:rPr>
      <w:t xml:space="preserve">       </w:t>
    </w:r>
    <w:r>
      <w:rPr>
        <w:sz w:val="14"/>
        <w:szCs w:val="14"/>
      </w:rPr>
      <w:t xml:space="preserve">              </w:t>
    </w:r>
    <w:r w:rsidR="00A931C7" w:rsidRPr="001002DE">
      <w:rPr>
        <w:sz w:val="14"/>
        <w:szCs w:val="14"/>
      </w:rPr>
      <w:t xml:space="preserve">HRB 1056 IZ      </w:t>
    </w:r>
    <w:r w:rsidR="00410087">
      <w:rPr>
        <w:sz w:val="14"/>
        <w:szCs w:val="14"/>
      </w:rPr>
      <w:t xml:space="preserve">                            </w:t>
    </w:r>
    <w:r w:rsidR="000E1D00">
      <w:rPr>
        <w:sz w:val="14"/>
        <w:szCs w:val="14"/>
      </w:rPr>
      <w:t xml:space="preserve"> </w:t>
    </w:r>
    <w:r w:rsidR="00A931C7" w:rsidRPr="001002DE">
      <w:rPr>
        <w:sz w:val="14"/>
        <w:szCs w:val="14"/>
      </w:rPr>
      <w:t>BIC</w:t>
    </w:r>
    <w:r w:rsidR="005F4F25" w:rsidRPr="001002DE">
      <w:rPr>
        <w:sz w:val="14"/>
        <w:szCs w:val="14"/>
      </w:rPr>
      <w:t xml:space="preserve"> NOLADE21WHO</w:t>
    </w:r>
    <w:r w:rsidR="00A931C7" w:rsidRPr="001002DE">
      <w:rPr>
        <w:sz w:val="14"/>
        <w:szCs w:val="14"/>
      </w:rPr>
      <w:t xml:space="preserve">           </w:t>
    </w:r>
  </w:p>
  <w:p w:rsidR="00817FB2" w:rsidRPr="00410087" w:rsidRDefault="001002DE" w:rsidP="00A931C7">
    <w:pPr>
      <w:pStyle w:val="Fuzeile"/>
      <w:tabs>
        <w:tab w:val="clear" w:pos="4536"/>
        <w:tab w:val="clear" w:pos="5387"/>
        <w:tab w:val="clear" w:pos="9072"/>
        <w:tab w:val="left" w:pos="1843"/>
        <w:tab w:val="left" w:pos="3686"/>
        <w:tab w:val="left" w:pos="6379"/>
        <w:tab w:val="left" w:pos="8562"/>
      </w:tabs>
      <w:spacing w:before="0"/>
      <w:rPr>
        <w:sz w:val="14"/>
        <w:szCs w:val="14"/>
        <w:lang w:val="en-US"/>
      </w:rPr>
    </w:pPr>
    <w:r>
      <w:rPr>
        <w:sz w:val="14"/>
        <w:szCs w:val="14"/>
      </w:rPr>
      <w:t xml:space="preserve">Timm-Kröger-Straße 2            Verein Steinburg Sozial e.V.    </w:t>
    </w:r>
    <w:r w:rsidR="00A931C7" w:rsidRPr="00410087">
      <w:rPr>
        <w:sz w:val="14"/>
        <w:szCs w:val="14"/>
        <w:lang w:val="en-US"/>
      </w:rPr>
      <w:t xml:space="preserve">FA: </w:t>
    </w:r>
    <w:proofErr w:type="spellStart"/>
    <w:r w:rsidR="00A931C7" w:rsidRPr="00410087">
      <w:rPr>
        <w:sz w:val="14"/>
        <w:szCs w:val="14"/>
        <w:lang w:val="en-US"/>
      </w:rPr>
      <w:t>Itzehoe</w:t>
    </w:r>
    <w:proofErr w:type="spellEnd"/>
    <w:r w:rsidR="00A931C7" w:rsidRPr="00410087">
      <w:rPr>
        <w:sz w:val="14"/>
        <w:szCs w:val="14"/>
        <w:lang w:val="en-US"/>
      </w:rPr>
      <w:t>, St-</w:t>
    </w:r>
    <w:proofErr w:type="spellStart"/>
    <w:r w:rsidR="00A931C7" w:rsidRPr="00410087">
      <w:rPr>
        <w:sz w:val="14"/>
        <w:szCs w:val="14"/>
        <w:lang w:val="en-US"/>
      </w:rPr>
      <w:t>Nr</w:t>
    </w:r>
    <w:proofErr w:type="spellEnd"/>
    <w:r w:rsidR="00A931C7" w:rsidRPr="00410087">
      <w:rPr>
        <w:sz w:val="14"/>
        <w:szCs w:val="14"/>
        <w:lang w:val="en-US"/>
      </w:rPr>
      <w:t>. 18 290 73245</w:t>
    </w:r>
    <w:r w:rsidR="00410087">
      <w:rPr>
        <w:sz w:val="14"/>
        <w:szCs w:val="14"/>
        <w:lang w:val="en-US"/>
      </w:rPr>
      <w:t xml:space="preserve">   </w:t>
    </w:r>
    <w:r w:rsidR="00A931C7" w:rsidRPr="00410087">
      <w:rPr>
        <w:sz w:val="14"/>
        <w:szCs w:val="14"/>
        <w:lang w:val="en-US"/>
      </w:rPr>
      <w:t xml:space="preserve">IBAN </w:t>
    </w:r>
    <w:r w:rsidR="00861A92">
      <w:rPr>
        <w:sz w:val="14"/>
        <w:szCs w:val="14"/>
        <w:lang w:val="en-US"/>
      </w:rPr>
      <w:t>DE60 2225 0020 0090 5033 01</w:t>
    </w:r>
  </w:p>
  <w:p w:rsidR="00817FB2" w:rsidRDefault="001002DE" w:rsidP="00AE61C6">
    <w:pPr>
      <w:pStyle w:val="Fuzeile"/>
      <w:tabs>
        <w:tab w:val="clear" w:pos="4536"/>
        <w:tab w:val="clear" w:pos="5387"/>
        <w:tab w:val="clear" w:pos="9072"/>
        <w:tab w:val="left" w:pos="2127"/>
        <w:tab w:val="left" w:pos="3969"/>
        <w:tab w:val="left" w:pos="6096"/>
      </w:tabs>
      <w:spacing w:before="0"/>
      <w:rPr>
        <w:sz w:val="14"/>
        <w:szCs w:val="14"/>
      </w:rPr>
    </w:pPr>
    <w:r w:rsidRPr="00410087">
      <w:rPr>
        <w:b/>
        <w:sz w:val="14"/>
        <w:szCs w:val="14"/>
        <w:lang w:val="en-US"/>
      </w:rPr>
      <w:t xml:space="preserve"> </w:t>
    </w:r>
    <w:r w:rsidRPr="00885F5A">
      <w:rPr>
        <w:sz w:val="14"/>
        <w:szCs w:val="14"/>
      </w:rPr>
      <w:t>2</w:t>
    </w:r>
    <w:r>
      <w:rPr>
        <w:sz w:val="14"/>
        <w:szCs w:val="14"/>
      </w:rPr>
      <w:t>4524 Itzehoe</w:t>
    </w:r>
    <w:r>
      <w:rPr>
        <w:b/>
        <w:sz w:val="14"/>
        <w:szCs w:val="14"/>
      </w:rPr>
      <w:t xml:space="preserve">                        </w:t>
    </w:r>
    <w:r w:rsidRPr="00AE61C6">
      <w:rPr>
        <w:b/>
        <w:sz w:val="14"/>
        <w:szCs w:val="14"/>
      </w:rPr>
      <w:t>Geschäftsführer</w:t>
    </w:r>
    <w:r>
      <w:rPr>
        <w:sz w:val="14"/>
        <w:szCs w:val="14"/>
      </w:rPr>
      <w:t xml:space="preserve"> </w:t>
    </w:r>
    <w:r w:rsidR="00A931C7">
      <w:rPr>
        <w:sz w:val="14"/>
        <w:szCs w:val="14"/>
      </w:rPr>
      <w:t xml:space="preserve">  </w:t>
    </w:r>
    <w:r>
      <w:rPr>
        <w:sz w:val="14"/>
        <w:szCs w:val="14"/>
      </w:rPr>
      <w:t xml:space="preserve">                   </w:t>
    </w:r>
    <w:proofErr w:type="spellStart"/>
    <w:r w:rsidR="00A931C7" w:rsidRPr="00885F5A">
      <w:rPr>
        <w:sz w:val="14"/>
        <w:szCs w:val="14"/>
      </w:rPr>
      <w:t>USt</w:t>
    </w:r>
    <w:r w:rsidR="00A931C7">
      <w:rPr>
        <w:sz w:val="14"/>
        <w:szCs w:val="14"/>
      </w:rPr>
      <w:t>-IdNr</w:t>
    </w:r>
    <w:proofErr w:type="spellEnd"/>
    <w:r w:rsidR="00A931C7">
      <w:rPr>
        <w:sz w:val="14"/>
        <w:szCs w:val="14"/>
      </w:rPr>
      <w:t>. DE 1348 06842</w:t>
    </w:r>
    <w:r w:rsidR="00CF7CF3" w:rsidRPr="00885F5A">
      <w:rPr>
        <w:sz w:val="14"/>
        <w:szCs w:val="14"/>
      </w:rPr>
      <w:tab/>
    </w:r>
    <w:r w:rsidR="00A931C7">
      <w:rPr>
        <w:sz w:val="14"/>
        <w:szCs w:val="14"/>
      </w:rPr>
      <w:t xml:space="preserve">       </w:t>
    </w:r>
    <w:r w:rsidR="00042E9F">
      <w:rPr>
        <w:sz w:val="14"/>
        <w:szCs w:val="14"/>
      </w:rPr>
      <w:tab/>
      <w:t xml:space="preserve"> </w:t>
    </w:r>
  </w:p>
  <w:p w:rsidR="004C32C2" w:rsidRPr="00817FB2" w:rsidRDefault="001002DE" w:rsidP="00AE61C6">
    <w:pPr>
      <w:pStyle w:val="Fuzeile"/>
      <w:tabs>
        <w:tab w:val="clear" w:pos="4536"/>
        <w:tab w:val="clear" w:pos="5387"/>
        <w:tab w:val="clear" w:pos="9072"/>
        <w:tab w:val="left" w:pos="2127"/>
        <w:tab w:val="left" w:pos="3969"/>
        <w:tab w:val="left" w:pos="6379"/>
        <w:tab w:val="left" w:pos="8562"/>
      </w:tabs>
      <w:spacing w:before="0"/>
      <w:rPr>
        <w:sz w:val="14"/>
        <w:szCs w:val="14"/>
      </w:rPr>
    </w:pPr>
    <w:r>
      <w:rPr>
        <w:sz w:val="14"/>
        <w:szCs w:val="14"/>
      </w:rPr>
      <w:t xml:space="preserve">                                                Heinrich Deicke        </w:t>
    </w:r>
    <w:r w:rsidR="00CF7CF3" w:rsidRPr="00885F5A">
      <w:rPr>
        <w:sz w:val="14"/>
        <w:szCs w:val="14"/>
      </w:rPr>
      <w:tab/>
    </w:r>
    <w:r w:rsidR="00CF7CF3" w:rsidRPr="00885F5A">
      <w:rPr>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A81" w:rsidRDefault="00CF7CF3">
      <w:pPr>
        <w:spacing w:before="0"/>
      </w:pPr>
      <w:r>
        <w:separator/>
      </w:r>
    </w:p>
  </w:footnote>
  <w:footnote w:type="continuationSeparator" w:id="0">
    <w:p w:rsidR="007A6A81" w:rsidRDefault="00CF7CF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593"/>
      <w:gridCol w:w="1327"/>
      <w:gridCol w:w="4364"/>
    </w:tblGrid>
    <w:tr w:rsidR="003725C7" w:rsidTr="00945D12">
      <w:trPr>
        <w:trHeight w:val="151"/>
      </w:trPr>
      <w:tc>
        <w:tcPr>
          <w:tcW w:w="2389" w:type="pct"/>
          <w:tcBorders>
            <w:top w:val="nil"/>
            <w:left w:val="nil"/>
            <w:bottom w:val="single" w:sz="4" w:space="0" w:color="4F81BD" w:themeColor="accent1"/>
            <w:right w:val="nil"/>
          </w:tcBorders>
        </w:tcPr>
        <w:p w:rsidR="00895212" w:rsidRDefault="009C31F5">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895212" w:rsidRDefault="009C31F5">
          <w:pPr>
            <w:pStyle w:val="KeinLeerraum"/>
            <w:rPr>
              <w:rFonts w:ascii="Cambria" w:hAnsi="Cambria"/>
              <w:color w:val="4F81BD" w:themeColor="accent1"/>
              <w:szCs w:val="20"/>
            </w:rPr>
          </w:pPr>
          <w:sdt>
            <w:sdtPr>
              <w:rPr>
                <w:rFonts w:ascii="Cambria" w:hAnsi="Cambria"/>
                <w:color w:val="4F81BD" w:themeColor="accent1"/>
              </w:rPr>
              <w:id w:val="186029594"/>
              <w:temporary/>
              <w:showingPlcHdr/>
            </w:sdtPr>
            <w:sdtEndPr/>
            <w:sdtContent>
              <w:r w:rsidR="00CF7CF3">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rsidR="00895212" w:rsidRDefault="009C31F5">
          <w:pPr>
            <w:pStyle w:val="Kopfzeile"/>
            <w:spacing w:line="276" w:lineRule="auto"/>
            <w:rPr>
              <w:rFonts w:ascii="Cambria" w:eastAsiaTheme="majorEastAsia" w:hAnsi="Cambria" w:cstheme="majorBidi"/>
              <w:b/>
              <w:bCs/>
              <w:color w:val="4F81BD" w:themeColor="accent1"/>
            </w:rPr>
          </w:pPr>
        </w:p>
      </w:tc>
    </w:tr>
    <w:tr w:rsidR="003725C7" w:rsidTr="00945D12">
      <w:trPr>
        <w:trHeight w:val="150"/>
      </w:trPr>
      <w:tc>
        <w:tcPr>
          <w:tcW w:w="2389" w:type="pct"/>
          <w:tcBorders>
            <w:top w:val="single" w:sz="4" w:space="0" w:color="4F81BD" w:themeColor="accent1"/>
            <w:left w:val="nil"/>
            <w:bottom w:val="nil"/>
            <w:right w:val="nil"/>
          </w:tcBorders>
        </w:tcPr>
        <w:p w:rsidR="00895212" w:rsidRDefault="009C31F5">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rsidR="00895212" w:rsidRDefault="009C31F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895212" w:rsidRDefault="009C31F5">
          <w:pPr>
            <w:pStyle w:val="Kopfzeile"/>
            <w:spacing w:line="276" w:lineRule="auto"/>
            <w:rPr>
              <w:rFonts w:ascii="Cambria" w:eastAsiaTheme="majorEastAsia" w:hAnsi="Cambria" w:cstheme="majorBidi"/>
              <w:b/>
              <w:bCs/>
              <w:color w:val="4F81BD" w:themeColor="accent1"/>
            </w:rPr>
          </w:pPr>
        </w:p>
      </w:tc>
    </w:tr>
  </w:tbl>
  <w:p w:rsidR="00895212" w:rsidRDefault="009C31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E9F" w:rsidRDefault="005B21A5" w:rsidP="005B21A5">
    <w:pPr>
      <w:pStyle w:val="Kopfzeile"/>
      <w:jc w:val="center"/>
    </w:pPr>
    <w:r>
      <w:t xml:space="preserve">                          </w:t>
    </w:r>
    <w:r w:rsidR="009114BF">
      <w:t xml:space="preserve">            </w:t>
    </w:r>
    <w:r w:rsidR="00861A92">
      <w:t xml:space="preserve">                  </w:t>
    </w:r>
    <w:r w:rsidR="009114BF">
      <w:t xml:space="preserve">  </w:t>
    </w:r>
    <w:r w:rsidR="00A9543D">
      <w:t xml:space="preserve"> </w:t>
    </w:r>
    <w:r>
      <w:t xml:space="preserve">      </w:t>
    </w:r>
    <w:r w:rsidR="005F4F25">
      <w:t xml:space="preserve">        </w:t>
    </w:r>
    <w:r w:rsidR="00A9543D">
      <w:t xml:space="preserve">      </w:t>
    </w:r>
    <w:r w:rsidR="005F4F25">
      <w:t xml:space="preserve">     </w:t>
    </w:r>
    <w:r>
      <w:rPr>
        <w:noProof/>
      </w:rPr>
      <w:drawing>
        <wp:inline distT="0" distB="0" distL="0" distR="0">
          <wp:extent cx="2191304" cy="730778"/>
          <wp:effectExtent l="0" t="0" r="0" b="0"/>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Z_Logo Steinburg Sozial_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0995" cy="7773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B11A0"/>
    <w:multiLevelType w:val="hybridMultilevel"/>
    <w:tmpl w:val="2EBC3E6A"/>
    <w:lvl w:ilvl="0" w:tplc="4AB8D1D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23428F"/>
    <w:multiLevelType w:val="hybridMultilevel"/>
    <w:tmpl w:val="D5EC67C2"/>
    <w:lvl w:ilvl="0" w:tplc="F4C25BC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450E57"/>
    <w:multiLevelType w:val="hybridMultilevel"/>
    <w:tmpl w:val="AE068DAC"/>
    <w:lvl w:ilvl="0" w:tplc="E52C713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C7"/>
    <w:rsid w:val="00042E9F"/>
    <w:rsid w:val="000E1D00"/>
    <w:rsid w:val="001002DE"/>
    <w:rsid w:val="00110544"/>
    <w:rsid w:val="00167AE3"/>
    <w:rsid w:val="001A7C1D"/>
    <w:rsid w:val="00210DD5"/>
    <w:rsid w:val="00224B78"/>
    <w:rsid w:val="003358BC"/>
    <w:rsid w:val="003725C7"/>
    <w:rsid w:val="00407C0F"/>
    <w:rsid w:val="00410087"/>
    <w:rsid w:val="004D6DBF"/>
    <w:rsid w:val="005B21A5"/>
    <w:rsid w:val="005F4F25"/>
    <w:rsid w:val="00793CD4"/>
    <w:rsid w:val="007A6A81"/>
    <w:rsid w:val="008040BD"/>
    <w:rsid w:val="00861A92"/>
    <w:rsid w:val="009114BF"/>
    <w:rsid w:val="009C2616"/>
    <w:rsid w:val="009C31F5"/>
    <w:rsid w:val="00A31027"/>
    <w:rsid w:val="00A71932"/>
    <w:rsid w:val="00A931C7"/>
    <w:rsid w:val="00A9543D"/>
    <w:rsid w:val="00AE61C6"/>
    <w:rsid w:val="00CF7CF3"/>
    <w:rsid w:val="00D461D2"/>
    <w:rsid w:val="00D700A9"/>
    <w:rsid w:val="00E251A3"/>
    <w:rsid w:val="00E84B5C"/>
    <w:rsid w:val="00EB2840"/>
    <w:rsid w:val="00F32C9E"/>
    <w:rsid w:val="00FB1A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B8DE4BB-DA2F-4CD5-B084-8BDB6798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Anschrift"/>
    <w:qFormat/>
    <w:rsid w:val="00800C03"/>
    <w:pPr>
      <w:tabs>
        <w:tab w:val="left" w:pos="5387"/>
      </w:tabs>
      <w:spacing w:before="160"/>
    </w:pPr>
    <w:rPr>
      <w:rFonts w:ascii="Arial" w:hAnsi="Arial"/>
      <w:sz w:val="18"/>
    </w:rPr>
  </w:style>
  <w:style w:type="paragraph" w:styleId="berschrift1">
    <w:name w:val="heading 1"/>
    <w:aliases w:val="Inhalt"/>
    <w:basedOn w:val="Standard"/>
    <w:next w:val="Standard"/>
    <w:link w:val="berschrift1Zchn"/>
    <w:uiPriority w:val="9"/>
    <w:qFormat/>
    <w:rsid w:val="0089016B"/>
    <w:pPr>
      <w:keepNext/>
      <w:keepLines/>
      <w:spacing w:before="1134"/>
      <w:outlineLvl w:val="0"/>
    </w:pPr>
    <w:rPr>
      <w:rFonts w:eastAsiaTheme="majorEastAsia" w:cstheme="majorBidi"/>
      <w:bCs/>
      <w:szCs w:val="32"/>
    </w:rPr>
  </w:style>
  <w:style w:type="paragraph" w:styleId="berschrift2">
    <w:name w:val="heading 2"/>
    <w:aliases w:val="Geschäftsangaben"/>
    <w:basedOn w:val="Standard"/>
    <w:next w:val="Standard"/>
    <w:link w:val="berschrift2Zchn"/>
    <w:uiPriority w:val="9"/>
    <w:unhideWhenUsed/>
    <w:qFormat/>
    <w:rsid w:val="00671CB4"/>
    <w:pPr>
      <w:keepNext/>
      <w:keepLines/>
      <w:spacing w:before="1134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5D12"/>
    <w:pPr>
      <w:tabs>
        <w:tab w:val="center" w:pos="4536"/>
        <w:tab w:val="right" w:pos="9072"/>
      </w:tabs>
    </w:pPr>
  </w:style>
  <w:style w:type="character" w:customStyle="1" w:styleId="KopfzeileZchn">
    <w:name w:val="Kopfzeile Zchn"/>
    <w:basedOn w:val="Absatz-Standardschriftart"/>
    <w:link w:val="Kopfzeile"/>
    <w:uiPriority w:val="99"/>
    <w:rsid w:val="00945D12"/>
  </w:style>
  <w:style w:type="paragraph" w:styleId="Fuzeile">
    <w:name w:val="footer"/>
    <w:basedOn w:val="Standard"/>
    <w:link w:val="FuzeileZchn"/>
    <w:uiPriority w:val="99"/>
    <w:unhideWhenUsed/>
    <w:rsid w:val="00945D12"/>
    <w:pPr>
      <w:tabs>
        <w:tab w:val="center" w:pos="4536"/>
        <w:tab w:val="right" w:pos="9072"/>
      </w:tabs>
    </w:pPr>
  </w:style>
  <w:style w:type="character" w:customStyle="1" w:styleId="FuzeileZchn">
    <w:name w:val="Fußzeile Zchn"/>
    <w:basedOn w:val="Absatz-Standardschriftart"/>
    <w:link w:val="Fuzeile"/>
    <w:uiPriority w:val="99"/>
    <w:rsid w:val="00945D12"/>
  </w:style>
  <w:style w:type="paragraph" w:styleId="KeinLeerraum">
    <w:name w:val="No Spacing"/>
    <w:aliases w:val="Briefkopf"/>
    <w:link w:val="KeinLeerraumZchn"/>
    <w:qFormat/>
    <w:rsid w:val="005167D5"/>
    <w:pPr>
      <w:spacing w:before="2835"/>
    </w:pPr>
    <w:rPr>
      <w:rFonts w:ascii="Arial" w:hAnsi="Arial"/>
      <w:noProof/>
      <w:sz w:val="13"/>
      <w:szCs w:val="13"/>
    </w:rPr>
  </w:style>
  <w:style w:type="character" w:customStyle="1" w:styleId="KeinLeerraumZchn">
    <w:name w:val="Kein Leerraum Zchn"/>
    <w:aliases w:val="Briefkopf Zchn"/>
    <w:basedOn w:val="Absatz-Standardschriftart"/>
    <w:link w:val="KeinLeerraum"/>
    <w:rsid w:val="005167D5"/>
    <w:rPr>
      <w:rFonts w:ascii="Arial" w:hAnsi="Arial"/>
      <w:noProof/>
      <w:sz w:val="13"/>
      <w:szCs w:val="13"/>
    </w:rPr>
  </w:style>
  <w:style w:type="paragraph" w:styleId="Sprechblasentext">
    <w:name w:val="Balloon Text"/>
    <w:basedOn w:val="Standard"/>
    <w:link w:val="SprechblasentextZchn"/>
    <w:uiPriority w:val="99"/>
    <w:semiHidden/>
    <w:unhideWhenUsed/>
    <w:rsid w:val="005167D5"/>
    <w:rPr>
      <w:rFonts w:ascii="Lucida Grande" w:hAnsi="Lucida Grande"/>
      <w:szCs w:val="18"/>
    </w:rPr>
  </w:style>
  <w:style w:type="character" w:customStyle="1" w:styleId="SprechblasentextZchn">
    <w:name w:val="Sprechblasentext Zchn"/>
    <w:basedOn w:val="Absatz-Standardschriftart"/>
    <w:link w:val="Sprechblasentext"/>
    <w:uiPriority w:val="99"/>
    <w:semiHidden/>
    <w:rsid w:val="005167D5"/>
    <w:rPr>
      <w:rFonts w:ascii="Lucida Grande" w:hAnsi="Lucida Grande"/>
      <w:sz w:val="18"/>
      <w:szCs w:val="18"/>
    </w:rPr>
  </w:style>
  <w:style w:type="character" w:customStyle="1" w:styleId="berschrift1Zchn">
    <w:name w:val="Überschrift 1 Zchn"/>
    <w:aliases w:val="Inhalt Zchn"/>
    <w:basedOn w:val="Absatz-Standardschriftart"/>
    <w:link w:val="berschrift1"/>
    <w:uiPriority w:val="9"/>
    <w:rsid w:val="0089016B"/>
    <w:rPr>
      <w:rFonts w:ascii="Arial" w:eastAsiaTheme="majorEastAsia" w:hAnsi="Arial" w:cstheme="majorBidi"/>
      <w:bCs/>
      <w:sz w:val="18"/>
      <w:szCs w:val="32"/>
    </w:rPr>
  </w:style>
  <w:style w:type="paragraph" w:styleId="Inhaltsverzeichnisberschrift">
    <w:name w:val="TOC Heading"/>
    <w:basedOn w:val="berschrift1"/>
    <w:next w:val="Standard"/>
    <w:uiPriority w:val="39"/>
    <w:unhideWhenUsed/>
    <w:qFormat/>
    <w:rsid w:val="005167D5"/>
    <w:pPr>
      <w:spacing w:line="276" w:lineRule="auto"/>
      <w:outlineLvl w:val="9"/>
    </w:pPr>
    <w:rPr>
      <w:color w:val="365F91" w:themeColor="accent1" w:themeShade="BF"/>
      <w:sz w:val="28"/>
      <w:szCs w:val="28"/>
    </w:rPr>
  </w:style>
  <w:style w:type="paragraph" w:styleId="Verzeichnis1">
    <w:name w:val="toc 1"/>
    <w:basedOn w:val="Standard"/>
    <w:next w:val="Standard"/>
    <w:autoRedefine/>
    <w:uiPriority w:val="39"/>
    <w:semiHidden/>
    <w:unhideWhenUsed/>
    <w:rsid w:val="005167D5"/>
    <w:pPr>
      <w:spacing w:before="240" w:after="120"/>
    </w:pPr>
    <w:rPr>
      <w:b/>
      <w:caps/>
      <w:sz w:val="22"/>
      <w:szCs w:val="22"/>
      <w:u w:val="single"/>
    </w:rPr>
  </w:style>
  <w:style w:type="paragraph" w:styleId="Verzeichnis2">
    <w:name w:val="toc 2"/>
    <w:basedOn w:val="Standard"/>
    <w:next w:val="Standard"/>
    <w:autoRedefine/>
    <w:uiPriority w:val="39"/>
    <w:semiHidden/>
    <w:unhideWhenUsed/>
    <w:rsid w:val="005167D5"/>
    <w:rPr>
      <w:b/>
      <w:smallCaps/>
      <w:sz w:val="22"/>
      <w:szCs w:val="22"/>
    </w:rPr>
  </w:style>
  <w:style w:type="paragraph" w:styleId="Verzeichnis3">
    <w:name w:val="toc 3"/>
    <w:basedOn w:val="Standard"/>
    <w:next w:val="Standard"/>
    <w:autoRedefine/>
    <w:uiPriority w:val="39"/>
    <w:semiHidden/>
    <w:unhideWhenUsed/>
    <w:rsid w:val="005167D5"/>
    <w:rPr>
      <w:smallCaps/>
      <w:sz w:val="22"/>
      <w:szCs w:val="22"/>
    </w:rPr>
  </w:style>
  <w:style w:type="paragraph" w:styleId="Verzeichnis4">
    <w:name w:val="toc 4"/>
    <w:basedOn w:val="Standard"/>
    <w:next w:val="Standard"/>
    <w:autoRedefine/>
    <w:uiPriority w:val="39"/>
    <w:semiHidden/>
    <w:unhideWhenUsed/>
    <w:rsid w:val="005167D5"/>
    <w:rPr>
      <w:sz w:val="22"/>
      <w:szCs w:val="22"/>
    </w:rPr>
  </w:style>
  <w:style w:type="paragraph" w:styleId="Verzeichnis5">
    <w:name w:val="toc 5"/>
    <w:basedOn w:val="Standard"/>
    <w:next w:val="Standard"/>
    <w:autoRedefine/>
    <w:uiPriority w:val="39"/>
    <w:semiHidden/>
    <w:unhideWhenUsed/>
    <w:rsid w:val="005167D5"/>
    <w:rPr>
      <w:sz w:val="22"/>
      <w:szCs w:val="22"/>
    </w:rPr>
  </w:style>
  <w:style w:type="paragraph" w:styleId="Verzeichnis6">
    <w:name w:val="toc 6"/>
    <w:basedOn w:val="Standard"/>
    <w:next w:val="Standard"/>
    <w:autoRedefine/>
    <w:uiPriority w:val="39"/>
    <w:semiHidden/>
    <w:unhideWhenUsed/>
    <w:rsid w:val="005167D5"/>
    <w:rPr>
      <w:sz w:val="22"/>
      <w:szCs w:val="22"/>
    </w:rPr>
  </w:style>
  <w:style w:type="paragraph" w:styleId="Verzeichnis7">
    <w:name w:val="toc 7"/>
    <w:basedOn w:val="Standard"/>
    <w:next w:val="Standard"/>
    <w:autoRedefine/>
    <w:uiPriority w:val="39"/>
    <w:semiHidden/>
    <w:unhideWhenUsed/>
    <w:rsid w:val="005167D5"/>
    <w:rPr>
      <w:sz w:val="22"/>
      <w:szCs w:val="22"/>
    </w:rPr>
  </w:style>
  <w:style w:type="paragraph" w:styleId="Verzeichnis8">
    <w:name w:val="toc 8"/>
    <w:basedOn w:val="Standard"/>
    <w:next w:val="Standard"/>
    <w:autoRedefine/>
    <w:uiPriority w:val="39"/>
    <w:semiHidden/>
    <w:unhideWhenUsed/>
    <w:rsid w:val="005167D5"/>
    <w:rPr>
      <w:sz w:val="22"/>
      <w:szCs w:val="22"/>
    </w:rPr>
  </w:style>
  <w:style w:type="paragraph" w:styleId="Verzeichnis9">
    <w:name w:val="toc 9"/>
    <w:basedOn w:val="Standard"/>
    <w:next w:val="Standard"/>
    <w:autoRedefine/>
    <w:uiPriority w:val="39"/>
    <w:semiHidden/>
    <w:unhideWhenUsed/>
    <w:rsid w:val="005167D5"/>
    <w:rPr>
      <w:sz w:val="22"/>
      <w:szCs w:val="22"/>
    </w:rPr>
  </w:style>
  <w:style w:type="character" w:customStyle="1" w:styleId="berschrift2Zchn">
    <w:name w:val="Überschrift 2 Zchn"/>
    <w:aliases w:val="Geschäftsangaben Zchn"/>
    <w:basedOn w:val="Absatz-Standardschriftart"/>
    <w:link w:val="berschrift2"/>
    <w:uiPriority w:val="9"/>
    <w:rsid w:val="00671CB4"/>
    <w:rPr>
      <w:rFonts w:asciiTheme="majorHAnsi" w:eastAsiaTheme="majorEastAsia" w:hAnsiTheme="majorHAnsi" w:cstheme="majorBidi"/>
      <w:b/>
      <w:bCs/>
      <w:color w:val="4F81BD" w:themeColor="accent1"/>
      <w:sz w:val="26"/>
      <w:szCs w:val="26"/>
    </w:rPr>
  </w:style>
  <w:style w:type="paragraph" w:styleId="berarbeitung">
    <w:name w:val="Revision"/>
    <w:hidden/>
    <w:uiPriority w:val="99"/>
    <w:semiHidden/>
    <w:rsid w:val="007B1631"/>
    <w:rPr>
      <w:rFonts w:ascii="Arial" w:hAnsi="Arial"/>
      <w:sz w:val="18"/>
    </w:rPr>
  </w:style>
  <w:style w:type="paragraph" w:styleId="Dokumentstruktur">
    <w:name w:val="Document Map"/>
    <w:basedOn w:val="Standard"/>
    <w:link w:val="DokumentstrukturZchn"/>
    <w:uiPriority w:val="99"/>
    <w:semiHidden/>
    <w:unhideWhenUsed/>
    <w:rsid w:val="007B1631"/>
    <w:pPr>
      <w:spacing w:before="0"/>
    </w:pPr>
    <w:rPr>
      <w:rFonts w:ascii="Lucida Grande" w:hAnsi="Lucida Grande" w:cs="Lucida Grande"/>
      <w:sz w:val="24"/>
    </w:rPr>
  </w:style>
  <w:style w:type="character" w:customStyle="1" w:styleId="DokumentstrukturZchn">
    <w:name w:val="Dokumentstruktur Zchn"/>
    <w:basedOn w:val="Absatz-Standardschriftart"/>
    <w:link w:val="Dokumentstruktur"/>
    <w:uiPriority w:val="99"/>
    <w:semiHidden/>
    <w:rsid w:val="007B1631"/>
    <w:rPr>
      <w:rFonts w:ascii="Lucida Grande" w:hAnsi="Lucida Grande" w:cs="Lucida Grande"/>
    </w:rPr>
  </w:style>
  <w:style w:type="character" w:styleId="Hyperlink">
    <w:name w:val="Hyperlink"/>
    <w:basedOn w:val="Absatz-Standardschriftart"/>
    <w:uiPriority w:val="99"/>
    <w:unhideWhenUsed/>
    <w:rsid w:val="00407C0F"/>
    <w:rPr>
      <w:color w:val="0000FF" w:themeColor="hyperlink"/>
      <w:u w:val="single"/>
    </w:rPr>
  </w:style>
  <w:style w:type="paragraph" w:styleId="Listenabsatz">
    <w:name w:val="List Paragraph"/>
    <w:basedOn w:val="Standard"/>
    <w:uiPriority w:val="34"/>
    <w:qFormat/>
    <w:rsid w:val="00E84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ntz@steinburg-sozial.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lIns="0" tIns="0" rIns="0" bIns="0" rtlCol="0">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8F2F-7BB5-40EC-9F36-EE2DB925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IN.MEDIUM GmbH</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Nagel, Andre</dc:creator>
  <cp:lastModifiedBy>Hintz, Pia</cp:lastModifiedBy>
  <cp:revision>14</cp:revision>
  <cp:lastPrinted>2017-12-14T15:20:00Z</cp:lastPrinted>
  <dcterms:created xsi:type="dcterms:W3CDTF">2017-07-06T12:06:00Z</dcterms:created>
  <dcterms:modified xsi:type="dcterms:W3CDTF">2018-01-08T11:05:00Z</dcterms:modified>
</cp:coreProperties>
</file>